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10596"/>
      </w:tblGrid>
      <w:tr>
        <w:tc>
          <w:tcPr>
            <w:tcW w:type="dxa" w:w="10596"/>
            <w:shd w:fill="0B376D"/>
          </w:tcPr>
          <w:p>
            <w:pPr>
              <w:jc w:val="center"/>
            </w:pPr>
            <w:r>
              <w:rPr>
                <w:b/>
                <w:color w:val="FFFFFF"/>
                <w:sz w:val="60"/>
              </w:rPr>
              <w:br/>
              <w:t>DOE TRAVAUX PUBLICS</w:t>
              <w:br/>
            </w:r>
            <w:r>
              <w:rPr>
                <w:b/>
                <w:color w:val="FFFFFF"/>
                <w:sz w:val="30"/>
              </w:rPr>
              <w:t>DOSSIER DES OUVRAGES EXECUTES</w:t>
              <w:br/>
              <w:t>MODELE PREMIUM PRET A ADAPTER</w:t>
              <w:br/>
            </w:r>
            <w:r>
              <w:rPr>
                <w:color w:val="DBEAFE"/>
                <w:sz w:val="22"/>
              </w:rPr>
              <w:br/>
              <w:t>VRD • VOIRIE • TERRASSEMENT • ASSAINISSEMENT • RESEAUX SECS • SIGNALISATION</w:t>
              <w:br/>
            </w:r>
          </w:p>
        </w:tc>
      </w:tr>
    </w:tbl>
    <w:p>
      <w:pPr>
        <w:jc w:val="center"/>
      </w:pPr>
      <w:r>
        <w:drawing>
          <wp:inline xmlns:a="http://schemas.openxmlformats.org/drawingml/2006/main" xmlns:pic="http://schemas.openxmlformats.org/drawingml/2006/picture">
            <wp:extent cx="6300000" cy="3175759"/>
            <wp:docPr id="1" name="Picture 1"/>
            <wp:cNvGraphicFramePr>
              <a:graphicFrameLocks noChangeAspect="1"/>
            </wp:cNvGraphicFramePr>
            <a:graphic>
              <a:graphicData uri="http://schemas.openxmlformats.org/drawingml/2006/picture">
                <pic:pic>
                  <pic:nvPicPr>
                    <pic:cNvPr id="0" name="synoptic.png"/>
                    <pic:cNvPicPr/>
                  </pic:nvPicPr>
                  <pic:blipFill>
                    <a:blip r:embed="rId9"/>
                    <a:stretch>
                      <a:fillRect/>
                    </a:stretch>
                  </pic:blipFill>
                  <pic:spPr>
                    <a:xfrm>
                      <a:off x="0" y="0"/>
                      <a:ext cx="6300000" cy="3175759"/>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1D4ED8"/>
            <w:vAlign w:val="center"/>
          </w:tcPr>
          <w:p>
            <w:pPr>
              <w:jc w:val="center"/>
            </w:pPr>
            <w:r/>
            <w:r>
              <w:rPr>
                <w:b/>
                <w:color w:val="FFFFFF"/>
                <w:sz w:val="17"/>
              </w:rPr>
              <w:t>Projet</w:t>
            </w:r>
          </w:p>
        </w:tc>
        <w:tc>
          <w:tcPr>
            <w:tcW w:type="dxa" w:w="2119"/>
            <w:shd w:fill="1D4ED8"/>
            <w:vAlign w:val="center"/>
          </w:tcPr>
          <w:p>
            <w:pPr>
              <w:jc w:val="center"/>
            </w:pPr>
            <w:r/>
            <w:r>
              <w:rPr>
                <w:b/>
                <w:color w:val="FFFFFF"/>
                <w:sz w:val="17"/>
              </w:rPr>
              <w:t>Lotissement</w:t>
            </w:r>
          </w:p>
        </w:tc>
        <w:tc>
          <w:tcPr>
            <w:tcW w:type="dxa" w:w="2119"/>
            <w:shd w:fill="1D4ED8"/>
            <w:vAlign w:val="center"/>
          </w:tcPr>
          <w:p>
            <w:pPr>
              <w:jc w:val="center"/>
            </w:pPr>
            <w:r/>
            <w:r>
              <w:rPr>
                <w:b/>
                <w:color w:val="FFFFFF"/>
                <w:sz w:val="17"/>
              </w:rPr>
              <w:t>Maitre ouvrage</w:t>
            </w:r>
          </w:p>
        </w:tc>
        <w:tc>
          <w:tcPr>
            <w:tcW w:type="dxa" w:w="2119"/>
            <w:shd w:fill="1D4ED8"/>
            <w:vAlign w:val="center"/>
          </w:tcPr>
          <w:p>
            <w:pPr>
              <w:jc w:val="center"/>
            </w:pPr>
            <w:r/>
            <w:r>
              <w:rPr>
                <w:b/>
                <w:color w:val="FFFFFF"/>
                <w:sz w:val="17"/>
              </w:rPr>
              <w:t>Maitre oeuvre</w:t>
            </w:r>
          </w:p>
        </w:tc>
        <w:tc>
          <w:tcPr>
            <w:tcW w:type="dxa" w:w="2119"/>
            <w:shd w:fill="1D4ED8"/>
            <w:vAlign w:val="center"/>
          </w:tcPr>
          <w:p>
            <w:pPr>
              <w:jc w:val="center"/>
            </w:pPr>
            <w:r/>
            <w:r>
              <w:rPr>
                <w:b/>
                <w:color w:val="FFFFFF"/>
                <w:sz w:val="17"/>
              </w:rPr>
              <w:t>Entreprise</w:t>
            </w:r>
          </w:p>
        </w:tc>
      </w:tr>
      <w:tr>
        <w:tc>
          <w:tcPr>
            <w:tcW w:type="dxa" w:w="2119"/>
            <w:vAlign w:val="center"/>
          </w:tcPr>
          <w:p>
            <w:r/>
            <w:r>
              <w:rPr>
                <w:b w:val="0"/>
                <w:sz w:val="17"/>
              </w:rPr>
              <w:t>Amenagement ZAC Bellevue</w:t>
            </w:r>
          </w:p>
        </w:tc>
        <w:tc>
          <w:tcPr>
            <w:tcW w:type="dxa" w:w="2119"/>
            <w:vAlign w:val="center"/>
          </w:tcPr>
          <w:p>
            <w:r/>
            <w:r>
              <w:rPr>
                <w:b w:val="0"/>
                <w:sz w:val="17"/>
              </w:rPr>
              <w:t>Tranche 2 - Voirie et reseaux</w:t>
            </w:r>
          </w:p>
        </w:tc>
        <w:tc>
          <w:tcPr>
            <w:tcW w:type="dxa" w:w="2119"/>
            <w:vAlign w:val="center"/>
          </w:tcPr>
          <w:p>
            <w:r/>
            <w:r>
              <w:rPr>
                <w:b w:val="0"/>
                <w:sz w:val="17"/>
              </w:rPr>
              <w:t>Commune de Valmont</w:t>
            </w:r>
          </w:p>
        </w:tc>
        <w:tc>
          <w:tcPr>
            <w:tcW w:type="dxa" w:w="2119"/>
            <w:vAlign w:val="center"/>
          </w:tcPr>
          <w:p>
            <w:r/>
            <w:r>
              <w:rPr>
                <w:b w:val="0"/>
                <w:sz w:val="17"/>
              </w:rPr>
              <w:t>BET Infra Concept</w:t>
            </w:r>
          </w:p>
        </w:tc>
        <w:tc>
          <w:tcPr>
            <w:tcW w:type="dxa" w:w="2119"/>
            <w:vAlign w:val="center"/>
          </w:tcPr>
          <w:p>
            <w:r/>
            <w:r>
              <w:rPr>
                <w:b w:val="0"/>
                <w:sz w:val="17"/>
              </w:rPr>
              <w:t>TP Reseaux Occitanie</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MODELE DOE TRAVAUX PUBLICS - STRUCTURE GENERALE</w:t>
            </w:r>
          </w:p>
        </w:tc>
      </w:tr>
    </w:tbl>
    <w:p/>
    <w:p>
      <w:pPr>
        <w:pStyle w:val="H1Custom"/>
      </w:pPr>
      <w:r>
        <w:t>1. Presentation du dossier</w:t>
      </w:r>
    </w:p>
    <w:p>
      <w:r>
        <w:t>Ce modele Word constitue une base complete pour constituer un Dossier des Ouvrages Executes dans le domaine des travaux publics. Il rassemble les informations administratives, les tableaux de suivi, les fiches par lot, les registres de plans, les essais, les proces-verbaux, la phototheque, les annexes techniques et la checklist finale de remise au maitre d'ouvrage.</w:t>
      </w:r>
    </w:p>
    <w:p>
      <w:pPr>
        <w:pStyle w:val="H1Custom"/>
      </w:pPr>
      <w:r>
        <w:t>2. Sommaire operationnel</w:t>
      </w:r>
    </w:p>
    <w:p>
      <w:r>
        <w:t>• Fiche projet et intervenants</w:t>
      </w:r>
    </w:p>
    <w:p>
      <w:r>
        <w:t>• Tableau de bord DOE</w:t>
      </w:r>
    </w:p>
    <w:p>
      <w:r>
        <w:t>• Inventaire des plans de recolement</w:t>
      </w:r>
    </w:p>
    <w:p>
      <w:r>
        <w:t>• Fiches par lot TP</w:t>
      </w:r>
    </w:p>
    <w:p>
      <w:r>
        <w:t>• Registres ouvrages et materiaux</w:t>
      </w:r>
    </w:p>
    <w:p>
      <w:r>
        <w:t>• Essais, controles et PV</w:t>
      </w:r>
    </w:p>
    <w:p>
      <w:r>
        <w:t>• Phototheque chantier</w:t>
      </w:r>
    </w:p>
    <w:p>
      <w:r>
        <w:t>• Documents remis</w:t>
      </w:r>
    </w:p>
    <w:p>
      <w:r>
        <w:t>• Non-conformites et levee de reserves</w:t>
      </w:r>
    </w:p>
    <w:p>
      <w:r>
        <w:t>• Checklist finale et visas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PROJET ET DONNEES GENERALES</w:t>
            </w:r>
          </w:p>
        </w:tc>
      </w:tr>
    </w:tbl>
    <w:p/>
    <w:tbl>
      <w:tblPr>
        <w:tblStyle w:val="TableGrid"/>
        <w:tblW w:type="auto" w:w="0"/>
        <w:jc w:val="center"/>
        <w:tblLook w:firstColumn="1" w:firstRow="1" w:lastColumn="0" w:lastRow="0" w:noHBand="0" w:noVBand="1" w:val="04A0"/>
      </w:tblPr>
      <w:tblGrid>
        <w:gridCol w:w="5298"/>
        <w:gridCol w:w="5298"/>
      </w:tblGrid>
      <w:tr>
        <w:tc>
          <w:tcPr>
            <w:tcW w:type="dxa" w:w="3402"/>
            <w:shd w:fill="0B376D"/>
            <w:vAlign w:val="center"/>
          </w:tcPr>
          <w:p>
            <w:pPr>
              <w:jc w:val="center"/>
            </w:pPr>
            <w:r/>
            <w:r>
              <w:rPr>
                <w:b/>
                <w:color w:val="FFFFFF"/>
                <w:sz w:val="17"/>
              </w:rPr>
              <w:t>Rubrique</w:t>
            </w:r>
          </w:p>
        </w:tc>
        <w:tc>
          <w:tcPr>
            <w:tcW w:type="dxa" w:w="6236"/>
            <w:shd w:fill="0B376D"/>
            <w:vAlign w:val="center"/>
          </w:tcPr>
          <w:p>
            <w:pPr>
              <w:jc w:val="center"/>
            </w:pPr>
            <w:r/>
            <w:r>
              <w:rPr>
                <w:b/>
                <w:color w:val="FFFFFF"/>
                <w:sz w:val="17"/>
              </w:rPr>
              <w:t>Donnee renseignee</w:t>
            </w:r>
          </w:p>
        </w:tc>
      </w:tr>
      <w:tr>
        <w:tc>
          <w:tcPr>
            <w:tcW w:type="dxa" w:w="3402"/>
            <w:vAlign w:val="center"/>
          </w:tcPr>
          <w:p>
            <w:r/>
            <w:r>
              <w:rPr>
                <w:b w:val="0"/>
                <w:sz w:val="17"/>
              </w:rPr>
              <w:t>Nom du projet</w:t>
            </w:r>
          </w:p>
        </w:tc>
        <w:tc>
          <w:tcPr>
            <w:tcW w:type="dxa" w:w="6236"/>
            <w:vAlign w:val="center"/>
          </w:tcPr>
          <w:p>
            <w:r/>
            <w:r>
              <w:rPr>
                <w:b w:val="0"/>
                <w:sz w:val="17"/>
              </w:rPr>
              <w:t>Amenagement de la ZAC Bellevue - Tranche 2</w:t>
            </w:r>
          </w:p>
        </w:tc>
      </w:tr>
      <w:tr>
        <w:tc>
          <w:tcPr>
            <w:tcW w:type="dxa" w:w="3402"/>
            <w:vAlign w:val="center"/>
          </w:tcPr>
          <w:p>
            <w:r/>
            <w:r>
              <w:rPr>
                <w:b w:val="0"/>
                <w:sz w:val="17"/>
              </w:rPr>
              <w:t>Nature des travaux</w:t>
            </w:r>
          </w:p>
        </w:tc>
        <w:tc>
          <w:tcPr>
            <w:tcW w:type="dxa" w:w="6236"/>
            <w:vAlign w:val="center"/>
          </w:tcPr>
          <w:p>
            <w:r/>
            <w:r>
              <w:rPr>
                <w:b w:val="0"/>
                <w:sz w:val="17"/>
              </w:rPr>
              <w:t>Terrassement, voirie, assainissement, reseaux secs, signalisation</w:t>
            </w:r>
          </w:p>
        </w:tc>
      </w:tr>
      <w:tr>
        <w:tc>
          <w:tcPr>
            <w:tcW w:type="dxa" w:w="3402"/>
            <w:vAlign w:val="center"/>
          </w:tcPr>
          <w:p>
            <w:r/>
            <w:r>
              <w:rPr>
                <w:b w:val="0"/>
                <w:sz w:val="17"/>
              </w:rPr>
              <w:t>Montant marche</w:t>
            </w:r>
          </w:p>
        </w:tc>
        <w:tc>
          <w:tcPr>
            <w:tcW w:type="dxa" w:w="6236"/>
            <w:vAlign w:val="center"/>
          </w:tcPr>
          <w:p>
            <w:r/>
            <w:r>
              <w:rPr>
                <w:b w:val="0"/>
                <w:sz w:val="17"/>
              </w:rPr>
              <w:t>3 850 000 EUR HT</w:t>
            </w:r>
          </w:p>
        </w:tc>
      </w:tr>
      <w:tr>
        <w:tc>
          <w:tcPr>
            <w:tcW w:type="dxa" w:w="3402"/>
            <w:vAlign w:val="center"/>
          </w:tcPr>
          <w:p>
            <w:r/>
            <w:r>
              <w:rPr>
                <w:b w:val="0"/>
                <w:sz w:val="17"/>
              </w:rPr>
              <w:t>Duree travaux</w:t>
            </w:r>
          </w:p>
        </w:tc>
        <w:tc>
          <w:tcPr>
            <w:tcW w:type="dxa" w:w="6236"/>
            <w:vAlign w:val="center"/>
          </w:tcPr>
          <w:p>
            <w:r/>
            <w:r>
              <w:rPr>
                <w:b w:val="0"/>
                <w:sz w:val="17"/>
              </w:rPr>
              <w:t>146 jours</w:t>
            </w:r>
          </w:p>
        </w:tc>
      </w:tr>
      <w:tr>
        <w:tc>
          <w:tcPr>
            <w:tcW w:type="dxa" w:w="3402"/>
            <w:vAlign w:val="center"/>
          </w:tcPr>
          <w:p>
            <w:r/>
            <w:r>
              <w:rPr>
                <w:b w:val="0"/>
                <w:sz w:val="17"/>
              </w:rPr>
              <w:t>Periode</w:t>
            </w:r>
          </w:p>
        </w:tc>
        <w:tc>
          <w:tcPr>
            <w:tcW w:type="dxa" w:w="6236"/>
            <w:vAlign w:val="center"/>
          </w:tcPr>
          <w:p>
            <w:r/>
            <w:r>
              <w:rPr>
                <w:b w:val="0"/>
                <w:sz w:val="17"/>
              </w:rPr>
              <w:t>Mars 2026 - Septembre 2026</w:t>
            </w:r>
          </w:p>
        </w:tc>
      </w:tr>
      <w:tr>
        <w:tc>
          <w:tcPr>
            <w:tcW w:type="dxa" w:w="3402"/>
            <w:vAlign w:val="center"/>
          </w:tcPr>
          <w:p>
            <w:r/>
            <w:r>
              <w:rPr>
                <w:b w:val="0"/>
                <w:sz w:val="17"/>
              </w:rPr>
              <w:t>Date reception previsionnelle</w:t>
            </w:r>
          </w:p>
        </w:tc>
        <w:tc>
          <w:tcPr>
            <w:tcW w:type="dxa" w:w="6236"/>
            <w:vAlign w:val="center"/>
          </w:tcPr>
          <w:p>
            <w:r/>
            <w:r>
              <w:rPr>
                <w:b w:val="0"/>
                <w:sz w:val="17"/>
              </w:rPr>
              <w:t>30/09/2026</w:t>
            </w:r>
          </w:p>
        </w:tc>
      </w:tr>
      <w:tr>
        <w:tc>
          <w:tcPr>
            <w:tcW w:type="dxa" w:w="3402"/>
            <w:vAlign w:val="center"/>
          </w:tcPr>
          <w:p>
            <w:r/>
            <w:r>
              <w:rPr>
                <w:b w:val="0"/>
                <w:sz w:val="17"/>
              </w:rPr>
              <w:t>Longueur voirie creee</w:t>
            </w:r>
          </w:p>
        </w:tc>
        <w:tc>
          <w:tcPr>
            <w:tcW w:type="dxa" w:w="6236"/>
            <w:vAlign w:val="center"/>
          </w:tcPr>
          <w:p>
            <w:r/>
            <w:r>
              <w:rPr>
                <w:b w:val="0"/>
                <w:sz w:val="17"/>
              </w:rPr>
              <w:t>1 850 ml</w:t>
            </w:r>
          </w:p>
        </w:tc>
      </w:tr>
      <w:tr>
        <w:tc>
          <w:tcPr>
            <w:tcW w:type="dxa" w:w="3402"/>
            <w:vAlign w:val="center"/>
          </w:tcPr>
          <w:p>
            <w:r/>
            <w:r>
              <w:rPr>
                <w:b w:val="0"/>
                <w:sz w:val="17"/>
              </w:rPr>
              <w:t>Longueur reseaux humides</w:t>
            </w:r>
          </w:p>
        </w:tc>
        <w:tc>
          <w:tcPr>
            <w:tcW w:type="dxa" w:w="6236"/>
            <w:vAlign w:val="center"/>
          </w:tcPr>
          <w:p>
            <w:r/>
            <w:r>
              <w:rPr>
                <w:b w:val="0"/>
                <w:sz w:val="17"/>
              </w:rPr>
              <w:t>2 225 ml</w:t>
            </w:r>
          </w:p>
        </w:tc>
      </w:tr>
      <w:tr>
        <w:tc>
          <w:tcPr>
            <w:tcW w:type="dxa" w:w="3402"/>
            <w:vAlign w:val="center"/>
          </w:tcPr>
          <w:p>
            <w:r/>
            <w:r>
              <w:rPr>
                <w:b w:val="0"/>
                <w:sz w:val="17"/>
              </w:rPr>
              <w:t>Fourreaux reseaux secs</w:t>
            </w:r>
          </w:p>
        </w:tc>
        <w:tc>
          <w:tcPr>
            <w:tcW w:type="dxa" w:w="6236"/>
            <w:vAlign w:val="center"/>
          </w:tcPr>
          <w:p>
            <w:r/>
            <w:r>
              <w:rPr>
                <w:b w:val="0"/>
                <w:sz w:val="17"/>
              </w:rPr>
              <w:t>3 420 ml</w:t>
            </w:r>
          </w:p>
        </w:tc>
      </w:tr>
      <w:tr>
        <w:tc>
          <w:tcPr>
            <w:tcW w:type="dxa" w:w="3402"/>
            <w:vAlign w:val="center"/>
          </w:tcPr>
          <w:p>
            <w:r/>
            <w:r>
              <w:rPr>
                <w:b w:val="0"/>
                <w:sz w:val="17"/>
              </w:rPr>
              <w:t>Nombre total de regards / chambres</w:t>
            </w:r>
          </w:p>
        </w:tc>
        <w:tc>
          <w:tcPr>
            <w:tcW w:type="dxa" w:w="6236"/>
            <w:vAlign w:val="center"/>
          </w:tcPr>
          <w:p>
            <w:r/>
            <w:r>
              <w:rPr>
                <w:b w:val="0"/>
                <w:sz w:val="17"/>
              </w:rPr>
              <w:t>84 u</w:t>
            </w:r>
          </w:p>
        </w:tc>
      </w:tr>
      <w:tr>
        <w:tc>
          <w:tcPr>
            <w:tcW w:type="dxa" w:w="3402"/>
            <w:vAlign w:val="center"/>
          </w:tcPr>
          <w:p>
            <w:r/>
            <w:r>
              <w:rPr>
                <w:b w:val="0"/>
                <w:sz w:val="17"/>
              </w:rPr>
              <w:t>Photos attendues</w:t>
            </w:r>
          </w:p>
        </w:tc>
        <w:tc>
          <w:tcPr>
            <w:tcW w:type="dxa" w:w="6236"/>
            <w:vAlign w:val="center"/>
          </w:tcPr>
          <w:p>
            <w:r/>
            <w:r>
              <w:rPr>
                <w:b w:val="0"/>
                <w:sz w:val="17"/>
              </w:rPr>
              <w:t>300+</w:t>
            </w:r>
          </w:p>
        </w:tc>
      </w:tr>
      <w:tr>
        <w:tc>
          <w:tcPr>
            <w:tcW w:type="dxa" w:w="3402"/>
            <w:vAlign w:val="center"/>
          </w:tcPr>
          <w:p>
            <w:r/>
            <w:r>
              <w:rPr>
                <w:b w:val="0"/>
                <w:sz w:val="17"/>
              </w:rPr>
              <w:t>Documents DOE attendus</w:t>
            </w:r>
          </w:p>
        </w:tc>
        <w:tc>
          <w:tcPr>
            <w:tcW w:type="dxa" w:w="6236"/>
            <w:vAlign w:val="center"/>
          </w:tcPr>
          <w:p>
            <w:r/>
            <w:r>
              <w:rPr>
                <w:b w:val="0"/>
                <w:sz w:val="17"/>
              </w:rPr>
              <w:t>186</w:t>
            </w:r>
          </w:p>
        </w:tc>
      </w:tr>
    </w:tbl>
    <w:p/>
    <w:p>
      <w:pPr>
        <w:pStyle w:val="H1Custom"/>
      </w:pPr>
      <w:r>
        <w:t>3. Tableau de bord DOE</w:t>
      </w:r>
    </w:p>
    <w:p>
      <w:pPr>
        <w:jc w:val="center"/>
      </w:pPr>
      <w:r>
        <w:drawing>
          <wp:inline xmlns:a="http://schemas.openxmlformats.org/drawingml/2006/main" xmlns:pic="http://schemas.openxmlformats.org/drawingml/2006/picture">
            <wp:extent cx="6480000" cy="2892857"/>
            <wp:docPr id="2" name="Picture 2"/>
            <wp:cNvGraphicFramePr>
              <a:graphicFrameLocks noChangeAspect="1"/>
            </wp:cNvGraphicFramePr>
            <a:graphic>
              <a:graphicData uri="http://schemas.openxmlformats.org/drawingml/2006/picture">
                <pic:pic>
                  <pic:nvPicPr>
                    <pic:cNvPr id="0" name="dashboard.png"/>
                    <pic:cNvPicPr/>
                  </pic:nvPicPr>
                  <pic:blipFill>
                    <a:blip r:embed="rId10"/>
                    <a:stretch>
                      <a:fillRect/>
                    </a:stretch>
                  </pic:blipFill>
                  <pic:spPr>
                    <a:xfrm>
                      <a:off x="0" y="0"/>
                      <a:ext cx="6480000" cy="2892857"/>
                    </a:xfrm>
                    <a:prstGeom prst="rect"/>
                  </pic:spPr>
                </pic:pic>
              </a:graphicData>
            </a:graphic>
          </wp:inline>
        </w:drawing>
      </w:r>
    </w:p>
    <w:p>
      <w:pPr>
        <w:pStyle w:val="H1Custom"/>
      </w:pPr>
      <w:r>
        <w:t>4. Inventaire des plans de recolement</w:t>
      </w:r>
    </w:p>
    <w:tbl>
      <w:tblPr>
        <w:tblStyle w:val="TableGrid"/>
        <w:tblW w:type="auto" w:w="0"/>
        <w:jc w:val="center"/>
        <w:tblLook w:firstColumn="1" w:firstRow="1" w:lastColumn="0" w:lastRow="0" w:noHBand="0" w:noVBand="1" w:val="04A0"/>
      </w:tblPr>
      <w:tblGrid>
        <w:gridCol w:w="1766"/>
        <w:gridCol w:w="1766"/>
        <w:gridCol w:w="1766"/>
        <w:gridCol w:w="1766"/>
        <w:gridCol w:w="1766"/>
        <w:gridCol w:w="1766"/>
      </w:tblGrid>
      <w:tr>
        <w:tc>
          <w:tcPr>
            <w:tcW w:type="dxa" w:w="1766"/>
            <w:shd w:fill="0B376D"/>
            <w:vAlign w:val="center"/>
          </w:tcPr>
          <w:p>
            <w:pPr>
              <w:jc w:val="center"/>
            </w:pPr>
            <w:r/>
            <w:r>
              <w:rPr>
                <w:b/>
                <w:color w:val="FFFFFF"/>
                <w:sz w:val="17"/>
              </w:rPr>
              <w:t>Ref.</w:t>
            </w:r>
          </w:p>
        </w:tc>
        <w:tc>
          <w:tcPr>
            <w:tcW w:type="dxa" w:w="1766"/>
            <w:shd w:fill="0B376D"/>
            <w:vAlign w:val="center"/>
          </w:tcPr>
          <w:p>
            <w:pPr>
              <w:jc w:val="center"/>
            </w:pPr>
            <w:r/>
            <w:r>
              <w:rPr>
                <w:b/>
                <w:color w:val="FFFFFF"/>
                <w:sz w:val="17"/>
              </w:rPr>
              <w:t>Designation</w:t>
            </w:r>
          </w:p>
        </w:tc>
        <w:tc>
          <w:tcPr>
            <w:tcW w:type="dxa" w:w="1766"/>
            <w:shd w:fill="0B376D"/>
            <w:vAlign w:val="center"/>
          </w:tcPr>
          <w:p>
            <w:pPr>
              <w:jc w:val="center"/>
            </w:pPr>
            <w:r/>
            <w:r>
              <w:rPr>
                <w:b/>
                <w:color w:val="FFFFFF"/>
                <w:sz w:val="17"/>
              </w:rPr>
              <w:t>Lot</w:t>
            </w:r>
          </w:p>
        </w:tc>
        <w:tc>
          <w:tcPr>
            <w:tcW w:type="dxa" w:w="1766"/>
            <w:shd w:fill="0B376D"/>
            <w:vAlign w:val="center"/>
          </w:tcPr>
          <w:p>
            <w:pPr>
              <w:jc w:val="center"/>
            </w:pPr>
            <w:r/>
            <w:r>
              <w:rPr>
                <w:b/>
                <w:color w:val="FFFFFF"/>
                <w:sz w:val="17"/>
              </w:rPr>
              <w:t>Echelle</w:t>
            </w:r>
          </w:p>
        </w:tc>
        <w:tc>
          <w:tcPr>
            <w:tcW w:type="dxa" w:w="1766"/>
            <w:shd w:fill="0B376D"/>
            <w:vAlign w:val="center"/>
          </w:tcPr>
          <w:p>
            <w:pPr>
              <w:jc w:val="center"/>
            </w:pPr>
            <w:r/>
            <w:r>
              <w:rPr>
                <w:b/>
                <w:color w:val="FFFFFF"/>
                <w:sz w:val="17"/>
              </w:rPr>
              <w:t>Support</w:t>
            </w:r>
          </w:p>
        </w:tc>
        <w:tc>
          <w:tcPr>
            <w:tcW w:type="dxa" w:w="1766"/>
            <w:shd w:fill="0B376D"/>
            <w:vAlign w:val="center"/>
          </w:tcPr>
          <w:p>
            <w:pPr>
              <w:jc w:val="center"/>
            </w:pPr>
            <w:r/>
            <w:r>
              <w:rPr>
                <w:b/>
                <w:color w:val="FFFFFF"/>
                <w:sz w:val="17"/>
              </w:rPr>
              <w:t>Statut</w:t>
            </w:r>
          </w:p>
        </w:tc>
      </w:tr>
      <w:tr>
        <w:tc>
          <w:tcPr>
            <w:tcW w:type="dxa" w:w="1766"/>
            <w:vAlign w:val="center"/>
          </w:tcPr>
          <w:p>
            <w:r/>
            <w:r>
              <w:rPr>
                <w:b w:val="0"/>
                <w:sz w:val="17"/>
              </w:rPr>
              <w:t>VRD-01</w:t>
            </w:r>
          </w:p>
        </w:tc>
        <w:tc>
          <w:tcPr>
            <w:tcW w:type="dxa" w:w="1766"/>
            <w:vAlign w:val="center"/>
          </w:tcPr>
          <w:p>
            <w:r/>
            <w:r>
              <w:rPr>
                <w:b w:val="0"/>
                <w:sz w:val="17"/>
              </w:rPr>
              <w:t>Plan de recolement secteur 1</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VRD-02</w:t>
            </w:r>
          </w:p>
        </w:tc>
        <w:tc>
          <w:tcPr>
            <w:tcW w:type="dxa" w:w="1766"/>
            <w:vAlign w:val="center"/>
          </w:tcPr>
          <w:p>
            <w:r/>
            <w:r>
              <w:rPr>
                <w:b w:val="0"/>
                <w:sz w:val="17"/>
              </w:rPr>
              <w:t>Plan de recolement secteur 2</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VRD-03</w:t>
            </w:r>
          </w:p>
        </w:tc>
        <w:tc>
          <w:tcPr>
            <w:tcW w:type="dxa" w:w="1766"/>
            <w:vAlign w:val="center"/>
          </w:tcPr>
          <w:p>
            <w:r/>
            <w:r>
              <w:rPr>
                <w:b w:val="0"/>
                <w:sz w:val="17"/>
              </w:rPr>
              <w:t>Plan de recolement secteur 3</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VRD-04</w:t>
            </w:r>
          </w:p>
        </w:tc>
        <w:tc>
          <w:tcPr>
            <w:tcW w:type="dxa" w:w="1766"/>
            <w:vAlign w:val="center"/>
          </w:tcPr>
          <w:p>
            <w:r/>
            <w:r>
              <w:rPr>
                <w:b w:val="0"/>
                <w:sz w:val="17"/>
              </w:rPr>
              <w:t>Plan de recolement secteur 4</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VRD-05</w:t>
            </w:r>
          </w:p>
        </w:tc>
        <w:tc>
          <w:tcPr>
            <w:tcW w:type="dxa" w:w="1766"/>
            <w:vAlign w:val="center"/>
          </w:tcPr>
          <w:p>
            <w:r/>
            <w:r>
              <w:rPr>
                <w:b w:val="0"/>
                <w:sz w:val="17"/>
              </w:rPr>
              <w:t>Plan de recolement secteur 5</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VRD-06</w:t>
            </w:r>
          </w:p>
        </w:tc>
        <w:tc>
          <w:tcPr>
            <w:tcW w:type="dxa" w:w="1766"/>
            <w:vAlign w:val="center"/>
          </w:tcPr>
          <w:p>
            <w:r/>
            <w:r>
              <w:rPr>
                <w:b w:val="0"/>
                <w:sz w:val="17"/>
              </w:rPr>
              <w:t>Plan de recolement secteur 6</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VRD-07</w:t>
            </w:r>
          </w:p>
        </w:tc>
        <w:tc>
          <w:tcPr>
            <w:tcW w:type="dxa" w:w="1766"/>
            <w:vAlign w:val="center"/>
          </w:tcPr>
          <w:p>
            <w:r/>
            <w:r>
              <w:rPr>
                <w:b w:val="0"/>
                <w:sz w:val="17"/>
              </w:rPr>
              <w:t>Plan de recolement secteur 7</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VRD-08</w:t>
            </w:r>
          </w:p>
        </w:tc>
        <w:tc>
          <w:tcPr>
            <w:tcW w:type="dxa" w:w="1766"/>
            <w:vAlign w:val="center"/>
          </w:tcPr>
          <w:p>
            <w:r/>
            <w:r>
              <w:rPr>
                <w:b w:val="0"/>
                <w:sz w:val="17"/>
              </w:rPr>
              <w:t>Plan de recolement secteur 8</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VRD-09</w:t>
            </w:r>
          </w:p>
        </w:tc>
        <w:tc>
          <w:tcPr>
            <w:tcW w:type="dxa" w:w="1766"/>
            <w:vAlign w:val="center"/>
          </w:tcPr>
          <w:p>
            <w:r/>
            <w:r>
              <w:rPr>
                <w:b w:val="0"/>
                <w:sz w:val="17"/>
              </w:rPr>
              <w:t>Plan de recolement secteur 9</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VRD-10</w:t>
            </w:r>
          </w:p>
        </w:tc>
        <w:tc>
          <w:tcPr>
            <w:tcW w:type="dxa" w:w="1766"/>
            <w:vAlign w:val="center"/>
          </w:tcPr>
          <w:p>
            <w:r/>
            <w:r>
              <w:rPr>
                <w:b w:val="0"/>
                <w:sz w:val="17"/>
              </w:rPr>
              <w:t>Plan de recolement secteur 10</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VRD-11</w:t>
            </w:r>
          </w:p>
        </w:tc>
        <w:tc>
          <w:tcPr>
            <w:tcW w:type="dxa" w:w="1766"/>
            <w:vAlign w:val="center"/>
          </w:tcPr>
          <w:p>
            <w:r/>
            <w:r>
              <w:rPr>
                <w:b w:val="0"/>
                <w:sz w:val="17"/>
              </w:rPr>
              <w:t>Plan de recolement secteur 11</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VRD-12</w:t>
            </w:r>
          </w:p>
        </w:tc>
        <w:tc>
          <w:tcPr>
            <w:tcW w:type="dxa" w:w="1766"/>
            <w:vAlign w:val="center"/>
          </w:tcPr>
          <w:p>
            <w:r/>
            <w:r>
              <w:rPr>
                <w:b w:val="0"/>
                <w:sz w:val="17"/>
              </w:rPr>
              <w:t>Plan de recolement secteur 12</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VRD-13</w:t>
            </w:r>
          </w:p>
        </w:tc>
        <w:tc>
          <w:tcPr>
            <w:tcW w:type="dxa" w:w="1766"/>
            <w:vAlign w:val="center"/>
          </w:tcPr>
          <w:p>
            <w:r/>
            <w:r>
              <w:rPr>
                <w:b w:val="0"/>
                <w:sz w:val="17"/>
              </w:rPr>
              <w:t>Plan de recolement secteur 13</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VRD-14</w:t>
            </w:r>
          </w:p>
        </w:tc>
        <w:tc>
          <w:tcPr>
            <w:tcW w:type="dxa" w:w="1766"/>
            <w:vAlign w:val="center"/>
          </w:tcPr>
          <w:p>
            <w:r/>
            <w:r>
              <w:rPr>
                <w:b w:val="0"/>
                <w:sz w:val="17"/>
              </w:rPr>
              <w:t>Plan de recolement secteur 14</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VRD-15</w:t>
            </w:r>
          </w:p>
        </w:tc>
        <w:tc>
          <w:tcPr>
            <w:tcW w:type="dxa" w:w="1766"/>
            <w:vAlign w:val="center"/>
          </w:tcPr>
          <w:p>
            <w:r/>
            <w:r>
              <w:rPr>
                <w:b w:val="0"/>
                <w:sz w:val="17"/>
              </w:rPr>
              <w:t>Plan de recolement secteur 15</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VRD-16</w:t>
            </w:r>
          </w:p>
        </w:tc>
        <w:tc>
          <w:tcPr>
            <w:tcW w:type="dxa" w:w="1766"/>
            <w:vAlign w:val="center"/>
          </w:tcPr>
          <w:p>
            <w:r/>
            <w:r>
              <w:rPr>
                <w:b w:val="0"/>
                <w:sz w:val="17"/>
              </w:rPr>
              <w:t>Plan de recolement secteur 16</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VRD-17</w:t>
            </w:r>
          </w:p>
        </w:tc>
        <w:tc>
          <w:tcPr>
            <w:tcW w:type="dxa" w:w="1766"/>
            <w:vAlign w:val="center"/>
          </w:tcPr>
          <w:p>
            <w:r/>
            <w:r>
              <w:rPr>
                <w:b w:val="0"/>
                <w:sz w:val="17"/>
              </w:rPr>
              <w:t>Plan de recolement secteur 17</w:t>
            </w:r>
          </w:p>
        </w:tc>
        <w:tc>
          <w:tcPr>
            <w:tcW w:type="dxa" w:w="1766"/>
            <w:vAlign w:val="center"/>
          </w:tcPr>
          <w:p>
            <w:r/>
            <w:r>
              <w:rPr>
                <w:b w:val="0"/>
                <w:sz w:val="17"/>
              </w:rPr>
              <w:t>EU/EP/voirie</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r>
        <w:tc>
          <w:tcPr>
            <w:tcW w:type="dxa" w:w="1766"/>
            <w:vAlign w:val="center"/>
          </w:tcPr>
          <w:p>
            <w:r/>
            <w:r>
              <w:rPr>
                <w:b w:val="0"/>
                <w:sz w:val="17"/>
              </w:rPr>
              <w:t>VRD-18</w:t>
            </w:r>
          </w:p>
        </w:tc>
        <w:tc>
          <w:tcPr>
            <w:tcW w:type="dxa" w:w="1766"/>
            <w:vAlign w:val="center"/>
          </w:tcPr>
          <w:p>
            <w:r/>
            <w:r>
              <w:rPr>
                <w:b w:val="0"/>
                <w:sz w:val="17"/>
              </w:rPr>
              <w:t>Plan de recolement secteur 18</w:t>
            </w:r>
          </w:p>
        </w:tc>
        <w:tc>
          <w:tcPr>
            <w:tcW w:type="dxa" w:w="1766"/>
            <w:vAlign w:val="center"/>
          </w:tcPr>
          <w:p>
            <w:r/>
            <w:r>
              <w:rPr>
                <w:b w:val="0"/>
                <w:sz w:val="17"/>
              </w:rPr>
              <w:t>reseaux secs</w:t>
            </w:r>
          </w:p>
        </w:tc>
        <w:tc>
          <w:tcPr>
            <w:tcW w:type="dxa" w:w="1766"/>
            <w:vAlign w:val="center"/>
          </w:tcPr>
          <w:p>
            <w:r/>
            <w:r>
              <w:rPr>
                <w:b w:val="0"/>
                <w:sz w:val="17"/>
              </w:rPr>
              <w:t>1/500</w:t>
            </w:r>
          </w:p>
        </w:tc>
        <w:tc>
          <w:tcPr>
            <w:tcW w:type="dxa" w:w="1766"/>
            <w:vAlign w:val="center"/>
          </w:tcPr>
          <w:p>
            <w:r/>
            <w:r>
              <w:rPr>
                <w:b w:val="0"/>
                <w:sz w:val="17"/>
              </w:rPr>
              <w:t>PDF + DWG</w:t>
            </w:r>
          </w:p>
        </w:tc>
        <w:tc>
          <w:tcPr>
            <w:tcW w:type="dxa" w:w="1766"/>
            <w:vAlign w:val="center"/>
          </w:tcPr>
          <w:p>
            <w:r/>
            <w:r>
              <w:rPr>
                <w:b w:val="0"/>
                <w:sz w:val="17"/>
              </w:rPr>
              <w:t>Valide</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TERRASSEMENT</w:t>
            </w:r>
          </w:p>
        </w:tc>
      </w:tr>
    </w:tbl>
    <w:p/>
    <w:p>
      <w:pPr>
        <w:jc w:val="center"/>
      </w:pPr>
      <w:r>
        <w:drawing>
          <wp:inline xmlns:a="http://schemas.openxmlformats.org/drawingml/2006/main" xmlns:pic="http://schemas.openxmlformats.org/drawingml/2006/picture">
            <wp:extent cx="5220000" cy="3184047"/>
            <wp:docPr id="3" name="Picture 3"/>
            <wp:cNvGraphicFramePr>
              <a:graphicFrameLocks noChangeAspect="1"/>
            </wp:cNvGraphicFramePr>
            <a:graphic>
              <a:graphicData uri="http://schemas.openxmlformats.org/drawingml/2006/picture">
                <pic:pic>
                  <pic:nvPicPr>
                    <pic:cNvPr id="0" name="ph_0.png"/>
                    <pic:cNvPicPr/>
                  </pic:nvPicPr>
                  <pic:blipFill>
                    <a:blip r:embed="rId11"/>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 plateforme</w:t>
            </w:r>
          </w:p>
        </w:tc>
        <w:tc>
          <w:tcPr>
            <w:tcW w:type="dxa" w:w="3532"/>
            <w:vAlign w:val="center"/>
          </w:tcPr>
          <w:p>
            <w:r/>
            <w:r>
              <w:rPr>
                <w:b w:val="0"/>
                <w:sz w:val="17"/>
              </w:rPr>
              <w:t>Valide</w:t>
            </w:r>
          </w:p>
        </w:tc>
        <w:tc>
          <w:tcPr>
            <w:tcW w:type="dxa" w:w="3532"/>
            <w:vAlign w:val="center"/>
          </w:tcPr>
          <w:p>
            <w:r/>
            <w:r>
              <w:rPr>
                <w:b w:val="0"/>
                <w:sz w:val="17"/>
              </w:rPr>
              <w:t>BET</w:t>
            </w:r>
          </w:p>
        </w:tc>
      </w:tr>
      <w:tr>
        <w:tc>
          <w:tcPr>
            <w:tcW w:type="dxa" w:w="3532"/>
            <w:vAlign w:val="center"/>
          </w:tcPr>
          <w:p>
            <w:r/>
            <w:r>
              <w:rPr>
                <w:b w:val="0"/>
                <w:sz w:val="17"/>
              </w:rPr>
              <w:t>Cubatures definitives</w:t>
            </w:r>
          </w:p>
        </w:tc>
        <w:tc>
          <w:tcPr>
            <w:tcW w:type="dxa" w:w="3532"/>
            <w:vAlign w:val="center"/>
          </w:tcPr>
          <w:p>
            <w:r/>
            <w:r>
              <w:rPr>
                <w:b w:val="0"/>
                <w:sz w:val="17"/>
              </w:rPr>
              <w:t>Remis</w:t>
            </w:r>
          </w:p>
        </w:tc>
        <w:tc>
          <w:tcPr>
            <w:tcW w:type="dxa" w:w="3532"/>
            <w:vAlign w:val="center"/>
          </w:tcPr>
          <w:p>
            <w:r/>
            <w:r>
              <w:rPr>
                <w:b w:val="0"/>
                <w:sz w:val="17"/>
              </w:rPr>
              <w:t>Geometre</w:t>
            </w:r>
          </w:p>
        </w:tc>
      </w:tr>
      <w:tr>
        <w:tc>
          <w:tcPr>
            <w:tcW w:type="dxa" w:w="3532"/>
            <w:vAlign w:val="center"/>
          </w:tcPr>
          <w:p>
            <w:r/>
            <w:r>
              <w:rPr>
                <w:b w:val="0"/>
                <w:sz w:val="17"/>
              </w:rPr>
              <w:t>PV compactage</w:t>
            </w:r>
          </w:p>
        </w:tc>
        <w:tc>
          <w:tcPr>
            <w:tcW w:type="dxa" w:w="3532"/>
            <w:vAlign w:val="center"/>
          </w:tcPr>
          <w:p>
            <w:r/>
            <w:r>
              <w:rPr>
                <w:b w:val="0"/>
                <w:sz w:val="17"/>
              </w:rPr>
              <w:t>Conforme</w:t>
            </w:r>
          </w:p>
        </w:tc>
        <w:tc>
          <w:tcPr>
            <w:tcW w:type="dxa" w:w="3532"/>
            <w:vAlign w:val="center"/>
          </w:tcPr>
          <w:p>
            <w:r/>
            <w:r>
              <w:rPr>
                <w:b w:val="0"/>
                <w:sz w:val="17"/>
              </w:rPr>
              <w:t>Laboratoire</w:t>
            </w:r>
          </w:p>
        </w:tc>
      </w:tr>
      <w:tr>
        <w:tc>
          <w:tcPr>
            <w:tcW w:type="dxa" w:w="3532"/>
            <w:vAlign w:val="center"/>
          </w:tcPr>
          <w:p>
            <w:r/>
            <w:r>
              <w:rPr>
                <w:b w:val="0"/>
                <w:sz w:val="17"/>
              </w:rPr>
              <w:t>Essais portance</w:t>
            </w:r>
          </w:p>
        </w:tc>
        <w:tc>
          <w:tcPr>
            <w:tcW w:type="dxa" w:w="3532"/>
            <w:vAlign w:val="center"/>
          </w:tcPr>
          <w:p>
            <w:r/>
            <w:r>
              <w:rPr>
                <w:b w:val="0"/>
                <w:sz w:val="17"/>
              </w:rPr>
              <w:t>Conforme</w:t>
            </w:r>
          </w:p>
        </w:tc>
        <w:tc>
          <w:tcPr>
            <w:tcW w:type="dxa" w:w="3532"/>
            <w:vAlign w:val="center"/>
          </w:tcPr>
          <w:p>
            <w:r/>
            <w:r>
              <w:rPr>
                <w:b w:val="0"/>
                <w:sz w:val="17"/>
              </w:rPr>
              <w:t>Laboratoire</w:t>
            </w:r>
          </w:p>
        </w:tc>
      </w:tr>
      <w:tr>
        <w:tc>
          <w:tcPr>
            <w:tcW w:type="dxa" w:w="3532"/>
            <w:vAlign w:val="center"/>
          </w:tcPr>
          <w:p>
            <w:r/>
            <w:r>
              <w:rPr>
                <w:b w:val="0"/>
                <w:sz w:val="17"/>
              </w:rPr>
              <w:t>Photos fouilles</w:t>
            </w:r>
          </w:p>
        </w:tc>
        <w:tc>
          <w:tcPr>
            <w:tcW w:type="dxa" w:w="3532"/>
            <w:vAlign w:val="center"/>
          </w:tcPr>
          <w:p>
            <w:r/>
            <w:r>
              <w:rPr>
                <w:b w:val="0"/>
                <w:sz w:val="17"/>
              </w:rPr>
              <w:t>Classees</w:t>
            </w:r>
          </w:p>
        </w:tc>
        <w:tc>
          <w:tcPr>
            <w:tcW w:type="dxa" w:w="3532"/>
            <w:vAlign w:val="center"/>
          </w:tcPr>
          <w:p>
            <w:r/>
            <w:r>
              <w:rPr>
                <w:b w:val="0"/>
                <w:sz w:val="17"/>
              </w:rPr>
              <w:t>Conducteur</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VOIRIE</w:t>
            </w:r>
          </w:p>
        </w:tc>
      </w:tr>
    </w:tbl>
    <w:p/>
    <w:p>
      <w:pPr>
        <w:jc w:val="center"/>
      </w:pPr>
      <w:r>
        <w:drawing>
          <wp:inline xmlns:a="http://schemas.openxmlformats.org/drawingml/2006/main" xmlns:pic="http://schemas.openxmlformats.org/drawingml/2006/picture">
            <wp:extent cx="5220000" cy="3184047"/>
            <wp:docPr id="4" name="Picture 4"/>
            <wp:cNvGraphicFramePr>
              <a:graphicFrameLocks noChangeAspect="1"/>
            </wp:cNvGraphicFramePr>
            <a:graphic>
              <a:graphicData uri="http://schemas.openxmlformats.org/drawingml/2006/picture">
                <pic:pic>
                  <pic:nvPicPr>
                    <pic:cNvPr id="0" name="ph_1.png"/>
                    <pic:cNvPicPr/>
                  </pic:nvPicPr>
                  <pic:blipFill>
                    <a:blip r:embed="rId12"/>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Plans voirie executee</w:t>
            </w:r>
          </w:p>
        </w:tc>
        <w:tc>
          <w:tcPr>
            <w:tcW w:type="dxa" w:w="3532"/>
            <w:vAlign w:val="center"/>
          </w:tcPr>
          <w:p>
            <w:r/>
            <w:r>
              <w:rPr>
                <w:b w:val="0"/>
                <w:sz w:val="17"/>
              </w:rPr>
              <w:t>Valide</w:t>
            </w:r>
          </w:p>
        </w:tc>
        <w:tc>
          <w:tcPr>
            <w:tcW w:type="dxa" w:w="3532"/>
            <w:vAlign w:val="center"/>
          </w:tcPr>
          <w:p>
            <w:r/>
            <w:r>
              <w:rPr>
                <w:b w:val="0"/>
                <w:sz w:val="17"/>
              </w:rPr>
              <w:t>BET</w:t>
            </w:r>
          </w:p>
        </w:tc>
      </w:tr>
      <w:tr>
        <w:tc>
          <w:tcPr>
            <w:tcW w:type="dxa" w:w="3532"/>
            <w:vAlign w:val="center"/>
          </w:tcPr>
          <w:p>
            <w:r/>
            <w:r>
              <w:rPr>
                <w:b w:val="0"/>
                <w:sz w:val="17"/>
              </w:rPr>
              <w:t>Fiches enrobes</w:t>
            </w:r>
          </w:p>
        </w:tc>
        <w:tc>
          <w:tcPr>
            <w:tcW w:type="dxa" w:w="3532"/>
            <w:vAlign w:val="center"/>
          </w:tcPr>
          <w:p>
            <w:r/>
            <w:r>
              <w:rPr>
                <w:b w:val="0"/>
                <w:sz w:val="17"/>
              </w:rPr>
              <w:t>Remis</w:t>
            </w:r>
          </w:p>
        </w:tc>
        <w:tc>
          <w:tcPr>
            <w:tcW w:type="dxa" w:w="3532"/>
            <w:vAlign w:val="center"/>
          </w:tcPr>
          <w:p>
            <w:r/>
            <w:r>
              <w:rPr>
                <w:b w:val="0"/>
                <w:sz w:val="17"/>
              </w:rPr>
              <w:t>Fournisseur</w:t>
            </w:r>
          </w:p>
        </w:tc>
      </w:tr>
      <w:tr>
        <w:tc>
          <w:tcPr>
            <w:tcW w:type="dxa" w:w="3532"/>
            <w:vAlign w:val="center"/>
          </w:tcPr>
          <w:p>
            <w:r/>
            <w:r>
              <w:rPr>
                <w:b w:val="0"/>
                <w:sz w:val="17"/>
              </w:rPr>
              <w:t>PV epaisseur</w:t>
            </w:r>
          </w:p>
        </w:tc>
        <w:tc>
          <w:tcPr>
            <w:tcW w:type="dxa" w:w="3532"/>
            <w:vAlign w:val="center"/>
          </w:tcPr>
          <w:p>
            <w:r/>
            <w:r>
              <w:rPr>
                <w:b w:val="0"/>
                <w:sz w:val="17"/>
              </w:rPr>
              <w:t>Conforme</w:t>
            </w:r>
          </w:p>
        </w:tc>
        <w:tc>
          <w:tcPr>
            <w:tcW w:type="dxa" w:w="3532"/>
            <w:vAlign w:val="center"/>
          </w:tcPr>
          <w:p>
            <w:r/>
            <w:r>
              <w:rPr>
                <w:b w:val="0"/>
                <w:sz w:val="17"/>
              </w:rPr>
              <w:t>Laboratoire</w:t>
            </w:r>
          </w:p>
        </w:tc>
      </w:tr>
      <w:tr>
        <w:tc>
          <w:tcPr>
            <w:tcW w:type="dxa" w:w="3532"/>
            <w:vAlign w:val="center"/>
          </w:tcPr>
          <w:p>
            <w:r/>
            <w:r>
              <w:rPr>
                <w:b w:val="0"/>
                <w:sz w:val="17"/>
              </w:rPr>
              <w:t>Bordures et caniveaux</w:t>
            </w:r>
          </w:p>
        </w:tc>
        <w:tc>
          <w:tcPr>
            <w:tcW w:type="dxa" w:w="3532"/>
            <w:vAlign w:val="center"/>
          </w:tcPr>
          <w:p>
            <w:r/>
            <w:r>
              <w:rPr>
                <w:b w:val="0"/>
                <w:sz w:val="17"/>
              </w:rPr>
              <w:t>Conforme</w:t>
            </w:r>
          </w:p>
        </w:tc>
        <w:tc>
          <w:tcPr>
            <w:tcW w:type="dxa" w:w="3532"/>
            <w:vAlign w:val="center"/>
          </w:tcPr>
          <w:p>
            <w:r/>
            <w:r>
              <w:rPr>
                <w:b w:val="0"/>
                <w:sz w:val="17"/>
              </w:rPr>
              <w:t>Chef chantier</w:t>
            </w:r>
          </w:p>
        </w:tc>
      </w:tr>
      <w:tr>
        <w:tc>
          <w:tcPr>
            <w:tcW w:type="dxa" w:w="3532"/>
            <w:vAlign w:val="center"/>
          </w:tcPr>
          <w:p>
            <w:r/>
            <w:r>
              <w:rPr>
                <w:b w:val="0"/>
                <w:sz w:val="17"/>
              </w:rPr>
              <w:t>Signalisation horizontale</w:t>
            </w:r>
          </w:p>
        </w:tc>
        <w:tc>
          <w:tcPr>
            <w:tcW w:type="dxa" w:w="3532"/>
            <w:vAlign w:val="center"/>
          </w:tcPr>
          <w:p>
            <w:r/>
            <w:r>
              <w:rPr>
                <w:b w:val="0"/>
                <w:sz w:val="17"/>
              </w:rPr>
              <w:t>A verifier</w:t>
            </w:r>
          </w:p>
        </w:tc>
        <w:tc>
          <w:tcPr>
            <w:tcW w:type="dxa" w:w="3532"/>
            <w:vAlign w:val="center"/>
          </w:tcPr>
          <w:p>
            <w:r/>
            <w:r>
              <w:rPr>
                <w:b w:val="0"/>
                <w:sz w:val="17"/>
              </w:rPr>
              <w:t>Entreprise</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ASSAINISSEMENT EU/EP</w:t>
            </w:r>
          </w:p>
        </w:tc>
      </w:tr>
    </w:tbl>
    <w:p/>
    <w:p>
      <w:pPr>
        <w:jc w:val="center"/>
      </w:pPr>
      <w:r>
        <w:drawing>
          <wp:inline xmlns:a="http://schemas.openxmlformats.org/drawingml/2006/main" xmlns:pic="http://schemas.openxmlformats.org/drawingml/2006/picture">
            <wp:extent cx="5220000" cy="3184047"/>
            <wp:docPr id="5" name="Picture 5"/>
            <wp:cNvGraphicFramePr>
              <a:graphicFrameLocks noChangeAspect="1"/>
            </wp:cNvGraphicFramePr>
            <a:graphic>
              <a:graphicData uri="http://schemas.openxmlformats.org/drawingml/2006/picture">
                <pic:pic>
                  <pic:nvPicPr>
                    <pic:cNvPr id="0" name="ph_2.png"/>
                    <pic:cNvPicPr/>
                  </pic:nvPicPr>
                  <pic:blipFill>
                    <a:blip r:embed="rId13"/>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Plans reseaux</w:t>
            </w:r>
          </w:p>
        </w:tc>
        <w:tc>
          <w:tcPr>
            <w:tcW w:type="dxa" w:w="3532"/>
            <w:vAlign w:val="center"/>
          </w:tcPr>
          <w:p>
            <w:r/>
            <w:r>
              <w:rPr>
                <w:b w:val="0"/>
                <w:sz w:val="17"/>
              </w:rPr>
              <w:t>Valide</w:t>
            </w:r>
          </w:p>
        </w:tc>
        <w:tc>
          <w:tcPr>
            <w:tcW w:type="dxa" w:w="3532"/>
            <w:vAlign w:val="center"/>
          </w:tcPr>
          <w:p>
            <w:r/>
            <w:r>
              <w:rPr>
                <w:b w:val="0"/>
                <w:sz w:val="17"/>
              </w:rPr>
              <w:t>Geometre</w:t>
            </w:r>
          </w:p>
        </w:tc>
      </w:tr>
      <w:tr>
        <w:tc>
          <w:tcPr>
            <w:tcW w:type="dxa" w:w="3532"/>
            <w:vAlign w:val="center"/>
          </w:tcPr>
          <w:p>
            <w:r/>
            <w:r>
              <w:rPr>
                <w:b w:val="0"/>
                <w:sz w:val="17"/>
              </w:rPr>
              <w:t>Essais etancheite</w:t>
            </w:r>
          </w:p>
        </w:tc>
        <w:tc>
          <w:tcPr>
            <w:tcW w:type="dxa" w:w="3532"/>
            <w:vAlign w:val="center"/>
          </w:tcPr>
          <w:p>
            <w:r/>
            <w:r>
              <w:rPr>
                <w:b w:val="0"/>
                <w:sz w:val="17"/>
              </w:rPr>
              <w:t>Conforme</w:t>
            </w:r>
          </w:p>
        </w:tc>
        <w:tc>
          <w:tcPr>
            <w:tcW w:type="dxa" w:w="3532"/>
            <w:vAlign w:val="center"/>
          </w:tcPr>
          <w:p>
            <w:r/>
            <w:r>
              <w:rPr>
                <w:b w:val="0"/>
                <w:sz w:val="17"/>
              </w:rPr>
              <w:t>Laboratoire</w:t>
            </w:r>
          </w:p>
        </w:tc>
      </w:tr>
      <w:tr>
        <w:tc>
          <w:tcPr>
            <w:tcW w:type="dxa" w:w="3532"/>
            <w:vAlign w:val="center"/>
          </w:tcPr>
          <w:p>
            <w:r/>
            <w:r>
              <w:rPr>
                <w:b w:val="0"/>
                <w:sz w:val="17"/>
              </w:rPr>
              <w:t>Inspection camera</w:t>
            </w:r>
          </w:p>
        </w:tc>
        <w:tc>
          <w:tcPr>
            <w:tcW w:type="dxa" w:w="3532"/>
            <w:vAlign w:val="center"/>
          </w:tcPr>
          <w:p>
            <w:r/>
            <w:r>
              <w:rPr>
                <w:b w:val="0"/>
                <w:sz w:val="17"/>
              </w:rPr>
              <w:t>RAS</w:t>
            </w:r>
          </w:p>
        </w:tc>
        <w:tc>
          <w:tcPr>
            <w:tcW w:type="dxa" w:w="3532"/>
            <w:vAlign w:val="center"/>
          </w:tcPr>
          <w:p>
            <w:r/>
            <w:r>
              <w:rPr>
                <w:b w:val="0"/>
                <w:sz w:val="17"/>
              </w:rPr>
              <w:t>Entreprise</w:t>
            </w:r>
          </w:p>
        </w:tc>
      </w:tr>
      <w:tr>
        <w:tc>
          <w:tcPr>
            <w:tcW w:type="dxa" w:w="3532"/>
            <w:vAlign w:val="center"/>
          </w:tcPr>
          <w:p>
            <w:r/>
            <w:r>
              <w:rPr>
                <w:b w:val="0"/>
                <w:sz w:val="17"/>
              </w:rPr>
              <w:t>Fiches canalisations</w:t>
            </w:r>
          </w:p>
        </w:tc>
        <w:tc>
          <w:tcPr>
            <w:tcW w:type="dxa" w:w="3532"/>
            <w:vAlign w:val="center"/>
          </w:tcPr>
          <w:p>
            <w:r/>
            <w:r>
              <w:rPr>
                <w:b w:val="0"/>
                <w:sz w:val="17"/>
              </w:rPr>
              <w:t>Remis</w:t>
            </w:r>
          </w:p>
        </w:tc>
        <w:tc>
          <w:tcPr>
            <w:tcW w:type="dxa" w:w="3532"/>
            <w:vAlign w:val="center"/>
          </w:tcPr>
          <w:p>
            <w:r/>
            <w:r>
              <w:rPr>
                <w:b w:val="0"/>
                <w:sz w:val="17"/>
              </w:rPr>
              <w:t>Fournisseur</w:t>
            </w:r>
          </w:p>
        </w:tc>
      </w:tr>
      <w:tr>
        <w:tc>
          <w:tcPr>
            <w:tcW w:type="dxa" w:w="3532"/>
            <w:vAlign w:val="center"/>
          </w:tcPr>
          <w:p>
            <w:r/>
            <w:r>
              <w:rPr>
                <w:b w:val="0"/>
                <w:sz w:val="17"/>
              </w:rPr>
              <w:t>Plans branchements</w:t>
            </w:r>
          </w:p>
        </w:tc>
        <w:tc>
          <w:tcPr>
            <w:tcW w:type="dxa" w:w="3532"/>
            <w:vAlign w:val="center"/>
          </w:tcPr>
          <w:p>
            <w:r/>
            <w:r>
              <w:rPr>
                <w:b w:val="0"/>
                <w:sz w:val="17"/>
              </w:rPr>
              <w:t>Valide</w:t>
            </w:r>
          </w:p>
        </w:tc>
        <w:tc>
          <w:tcPr>
            <w:tcW w:type="dxa" w:w="3532"/>
            <w:vAlign w:val="center"/>
          </w:tcPr>
          <w:p>
            <w:r/>
            <w:r>
              <w:rPr>
                <w:b w:val="0"/>
                <w:sz w:val="17"/>
              </w:rPr>
              <w:t>BET</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RESEAUX SECS</w:t>
            </w:r>
          </w:p>
        </w:tc>
      </w:tr>
    </w:tbl>
    <w:p/>
    <w:p>
      <w:pPr>
        <w:jc w:val="center"/>
      </w:pPr>
      <w:r>
        <w:drawing>
          <wp:inline xmlns:a="http://schemas.openxmlformats.org/drawingml/2006/main" xmlns:pic="http://schemas.openxmlformats.org/drawingml/2006/picture">
            <wp:extent cx="5220000" cy="3184047"/>
            <wp:docPr id="6" name="Picture 6"/>
            <wp:cNvGraphicFramePr>
              <a:graphicFrameLocks noChangeAspect="1"/>
            </wp:cNvGraphicFramePr>
            <a:graphic>
              <a:graphicData uri="http://schemas.openxmlformats.org/drawingml/2006/picture">
                <pic:pic>
                  <pic:nvPicPr>
                    <pic:cNvPr id="0" name="ph_3.png"/>
                    <pic:cNvPicPr/>
                  </pic:nvPicPr>
                  <pic:blipFill>
                    <a:blip r:embed="rId14"/>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Plans georeferences</w:t>
            </w:r>
          </w:p>
        </w:tc>
        <w:tc>
          <w:tcPr>
            <w:tcW w:type="dxa" w:w="3532"/>
            <w:vAlign w:val="center"/>
          </w:tcPr>
          <w:p>
            <w:r/>
            <w:r>
              <w:rPr>
                <w:b w:val="0"/>
                <w:sz w:val="17"/>
              </w:rPr>
              <w:t>Valide</w:t>
            </w:r>
          </w:p>
        </w:tc>
        <w:tc>
          <w:tcPr>
            <w:tcW w:type="dxa" w:w="3532"/>
            <w:vAlign w:val="center"/>
          </w:tcPr>
          <w:p>
            <w:r/>
            <w:r>
              <w:rPr>
                <w:b w:val="0"/>
                <w:sz w:val="17"/>
              </w:rPr>
              <w:t>Geometre</w:t>
            </w:r>
          </w:p>
        </w:tc>
      </w:tr>
      <w:tr>
        <w:tc>
          <w:tcPr>
            <w:tcW w:type="dxa" w:w="3532"/>
            <w:vAlign w:val="center"/>
          </w:tcPr>
          <w:p>
            <w:r/>
            <w:r>
              <w:rPr>
                <w:b w:val="0"/>
                <w:sz w:val="17"/>
              </w:rPr>
              <w:t>Fourreaux TPC</w:t>
            </w:r>
          </w:p>
        </w:tc>
        <w:tc>
          <w:tcPr>
            <w:tcW w:type="dxa" w:w="3532"/>
            <w:vAlign w:val="center"/>
          </w:tcPr>
          <w:p>
            <w:r/>
            <w:r>
              <w:rPr>
                <w:b w:val="0"/>
                <w:sz w:val="17"/>
              </w:rPr>
              <w:t>Remis</w:t>
            </w:r>
          </w:p>
        </w:tc>
        <w:tc>
          <w:tcPr>
            <w:tcW w:type="dxa" w:w="3532"/>
            <w:vAlign w:val="center"/>
          </w:tcPr>
          <w:p>
            <w:r/>
            <w:r>
              <w:rPr>
                <w:b w:val="0"/>
                <w:sz w:val="17"/>
              </w:rPr>
              <w:t>Fournisseur</w:t>
            </w:r>
          </w:p>
        </w:tc>
      </w:tr>
      <w:tr>
        <w:tc>
          <w:tcPr>
            <w:tcW w:type="dxa" w:w="3532"/>
            <w:vAlign w:val="center"/>
          </w:tcPr>
          <w:p>
            <w:r/>
            <w:r>
              <w:rPr>
                <w:b w:val="0"/>
                <w:sz w:val="17"/>
              </w:rPr>
              <w:t>Chambres telecom</w:t>
            </w:r>
          </w:p>
        </w:tc>
        <w:tc>
          <w:tcPr>
            <w:tcW w:type="dxa" w:w="3532"/>
            <w:vAlign w:val="center"/>
          </w:tcPr>
          <w:p>
            <w:r/>
            <w:r>
              <w:rPr>
                <w:b w:val="0"/>
                <w:sz w:val="17"/>
              </w:rPr>
              <w:t>Conforme</w:t>
            </w:r>
          </w:p>
        </w:tc>
        <w:tc>
          <w:tcPr>
            <w:tcW w:type="dxa" w:w="3532"/>
            <w:vAlign w:val="center"/>
          </w:tcPr>
          <w:p>
            <w:r/>
            <w:r>
              <w:rPr>
                <w:b w:val="0"/>
                <w:sz w:val="17"/>
              </w:rPr>
              <w:t>Entreprise</w:t>
            </w:r>
          </w:p>
        </w:tc>
      </w:tr>
      <w:tr>
        <w:tc>
          <w:tcPr>
            <w:tcW w:type="dxa" w:w="3532"/>
            <w:vAlign w:val="center"/>
          </w:tcPr>
          <w:p>
            <w:r/>
            <w:r>
              <w:rPr>
                <w:b w:val="0"/>
                <w:sz w:val="17"/>
              </w:rPr>
              <w:t>PV tirage aiguilles</w:t>
            </w:r>
          </w:p>
        </w:tc>
        <w:tc>
          <w:tcPr>
            <w:tcW w:type="dxa" w:w="3532"/>
            <w:vAlign w:val="center"/>
          </w:tcPr>
          <w:p>
            <w:r/>
            <w:r>
              <w:rPr>
                <w:b w:val="0"/>
                <w:sz w:val="17"/>
              </w:rPr>
              <w:t>Conforme</w:t>
            </w:r>
          </w:p>
        </w:tc>
        <w:tc>
          <w:tcPr>
            <w:tcW w:type="dxa" w:w="3532"/>
            <w:vAlign w:val="center"/>
          </w:tcPr>
          <w:p>
            <w:r/>
            <w:r>
              <w:rPr>
                <w:b w:val="0"/>
                <w:sz w:val="17"/>
              </w:rPr>
              <w:t>Conducteur</w:t>
            </w:r>
          </w:p>
        </w:tc>
      </w:tr>
      <w:tr>
        <w:tc>
          <w:tcPr>
            <w:tcW w:type="dxa" w:w="3532"/>
            <w:vAlign w:val="center"/>
          </w:tcPr>
          <w:p>
            <w:r/>
            <w:r>
              <w:rPr>
                <w:b w:val="0"/>
                <w:sz w:val="17"/>
              </w:rPr>
              <w:t>Schema armoires</w:t>
            </w:r>
          </w:p>
        </w:tc>
        <w:tc>
          <w:tcPr>
            <w:tcW w:type="dxa" w:w="3532"/>
            <w:vAlign w:val="center"/>
          </w:tcPr>
          <w:p>
            <w:r/>
            <w:r>
              <w:rPr>
                <w:b w:val="0"/>
                <w:sz w:val="17"/>
              </w:rPr>
              <w:t>Remis</w:t>
            </w:r>
          </w:p>
        </w:tc>
        <w:tc>
          <w:tcPr>
            <w:tcW w:type="dxa" w:w="3532"/>
            <w:vAlign w:val="center"/>
          </w:tcPr>
          <w:p>
            <w:r/>
            <w:r>
              <w:rPr>
                <w:b w:val="0"/>
                <w:sz w:val="17"/>
              </w:rPr>
              <w:t>Electricien</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SIGNALISATION ET EQUIPEMENTS</w:t>
            </w:r>
          </w:p>
        </w:tc>
      </w:tr>
    </w:tbl>
    <w:p/>
    <w:p>
      <w:pPr>
        <w:jc w:val="center"/>
      </w:pPr>
      <w:r>
        <w:drawing>
          <wp:inline xmlns:a="http://schemas.openxmlformats.org/drawingml/2006/main" xmlns:pic="http://schemas.openxmlformats.org/drawingml/2006/picture">
            <wp:extent cx="5220000" cy="3184047"/>
            <wp:docPr id="7" name="Picture 7"/>
            <wp:cNvGraphicFramePr>
              <a:graphicFrameLocks noChangeAspect="1"/>
            </wp:cNvGraphicFramePr>
            <a:graphic>
              <a:graphicData uri="http://schemas.openxmlformats.org/drawingml/2006/picture">
                <pic:pic>
                  <pic:nvPicPr>
                    <pic:cNvPr id="0" name="ph_4.png"/>
                    <pic:cNvPicPr/>
                  </pic:nvPicPr>
                  <pic:blipFill>
                    <a:blip r:embed="rId15"/>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 implantation</w:t>
            </w:r>
          </w:p>
        </w:tc>
        <w:tc>
          <w:tcPr>
            <w:tcW w:type="dxa" w:w="3532"/>
            <w:vAlign w:val="center"/>
          </w:tcPr>
          <w:p>
            <w:r/>
            <w:r>
              <w:rPr>
                <w:b w:val="0"/>
                <w:sz w:val="17"/>
              </w:rPr>
              <w:t>Valide</w:t>
            </w:r>
          </w:p>
        </w:tc>
        <w:tc>
          <w:tcPr>
            <w:tcW w:type="dxa" w:w="3532"/>
            <w:vAlign w:val="center"/>
          </w:tcPr>
          <w:p>
            <w:r/>
            <w:r>
              <w:rPr>
                <w:b w:val="0"/>
                <w:sz w:val="17"/>
              </w:rPr>
              <w:t>MOE</w:t>
            </w:r>
          </w:p>
        </w:tc>
      </w:tr>
      <w:tr>
        <w:tc>
          <w:tcPr>
            <w:tcW w:type="dxa" w:w="3532"/>
            <w:vAlign w:val="center"/>
          </w:tcPr>
          <w:p>
            <w:r/>
            <w:r>
              <w:rPr>
                <w:b w:val="0"/>
                <w:sz w:val="17"/>
              </w:rPr>
              <w:t>Fiches panneaux</w:t>
            </w:r>
          </w:p>
        </w:tc>
        <w:tc>
          <w:tcPr>
            <w:tcW w:type="dxa" w:w="3532"/>
            <w:vAlign w:val="center"/>
          </w:tcPr>
          <w:p>
            <w:r/>
            <w:r>
              <w:rPr>
                <w:b w:val="0"/>
                <w:sz w:val="17"/>
              </w:rPr>
              <w:t>Remis</w:t>
            </w:r>
          </w:p>
        </w:tc>
        <w:tc>
          <w:tcPr>
            <w:tcW w:type="dxa" w:w="3532"/>
            <w:vAlign w:val="center"/>
          </w:tcPr>
          <w:p>
            <w:r/>
            <w:r>
              <w:rPr>
                <w:b w:val="0"/>
                <w:sz w:val="17"/>
              </w:rPr>
              <w:t>Fournisseur</w:t>
            </w:r>
          </w:p>
        </w:tc>
      </w:tr>
      <w:tr>
        <w:tc>
          <w:tcPr>
            <w:tcW w:type="dxa" w:w="3532"/>
            <w:vAlign w:val="center"/>
          </w:tcPr>
          <w:p>
            <w:r/>
            <w:r>
              <w:rPr>
                <w:b w:val="0"/>
                <w:sz w:val="17"/>
              </w:rPr>
              <w:t>Certificats CE</w:t>
            </w:r>
          </w:p>
        </w:tc>
        <w:tc>
          <w:tcPr>
            <w:tcW w:type="dxa" w:w="3532"/>
            <w:vAlign w:val="center"/>
          </w:tcPr>
          <w:p>
            <w:r/>
            <w:r>
              <w:rPr>
                <w:b w:val="0"/>
                <w:sz w:val="17"/>
              </w:rPr>
              <w:t>Remis</w:t>
            </w:r>
          </w:p>
        </w:tc>
        <w:tc>
          <w:tcPr>
            <w:tcW w:type="dxa" w:w="3532"/>
            <w:vAlign w:val="center"/>
          </w:tcPr>
          <w:p>
            <w:r/>
            <w:r>
              <w:rPr>
                <w:b w:val="0"/>
                <w:sz w:val="17"/>
              </w:rPr>
              <w:t>Fournisseur</w:t>
            </w:r>
          </w:p>
        </w:tc>
      </w:tr>
      <w:tr>
        <w:tc>
          <w:tcPr>
            <w:tcW w:type="dxa" w:w="3532"/>
            <w:vAlign w:val="center"/>
          </w:tcPr>
          <w:p>
            <w:r/>
            <w:r>
              <w:rPr>
                <w:b w:val="0"/>
                <w:sz w:val="17"/>
              </w:rPr>
              <w:t>Photos finales</w:t>
            </w:r>
          </w:p>
        </w:tc>
        <w:tc>
          <w:tcPr>
            <w:tcW w:type="dxa" w:w="3532"/>
            <w:vAlign w:val="center"/>
          </w:tcPr>
          <w:p>
            <w:r/>
            <w:r>
              <w:rPr>
                <w:b w:val="0"/>
                <w:sz w:val="17"/>
              </w:rPr>
              <w:t>Classees</w:t>
            </w:r>
          </w:p>
        </w:tc>
        <w:tc>
          <w:tcPr>
            <w:tcW w:type="dxa" w:w="3532"/>
            <w:vAlign w:val="center"/>
          </w:tcPr>
          <w:p>
            <w:r/>
            <w:r>
              <w:rPr>
                <w:b w:val="0"/>
                <w:sz w:val="17"/>
              </w:rPr>
              <w:t>Conducteur</w:t>
            </w:r>
          </w:p>
        </w:tc>
      </w:tr>
      <w:tr>
        <w:tc>
          <w:tcPr>
            <w:tcW w:type="dxa" w:w="3532"/>
            <w:vAlign w:val="center"/>
          </w:tcPr>
          <w:p>
            <w:r/>
            <w:r>
              <w:rPr>
                <w:b w:val="0"/>
                <w:sz w:val="17"/>
              </w:rPr>
              <w:t>PV pose mobilier</w:t>
            </w:r>
          </w:p>
        </w:tc>
        <w:tc>
          <w:tcPr>
            <w:tcW w:type="dxa" w:w="3532"/>
            <w:vAlign w:val="center"/>
          </w:tcPr>
          <w:p>
            <w:r/>
            <w:r>
              <w:rPr>
                <w:b w:val="0"/>
                <w:sz w:val="17"/>
              </w:rPr>
              <w:t>Conforme</w:t>
            </w:r>
          </w:p>
        </w:tc>
        <w:tc>
          <w:tcPr>
            <w:tcW w:type="dxa" w:w="3532"/>
            <w:vAlign w:val="center"/>
          </w:tcPr>
          <w:p>
            <w:r/>
            <w:r>
              <w:rPr>
                <w:b w:val="0"/>
                <w:sz w:val="17"/>
              </w:rPr>
              <w:t>Entreprise</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FICHE LOT - CONTROLES QUALITE</w:t>
            </w:r>
          </w:p>
        </w:tc>
      </w:tr>
    </w:tbl>
    <w:p/>
    <w:p>
      <w:pPr>
        <w:jc w:val="center"/>
      </w:pPr>
      <w:r>
        <w:drawing>
          <wp:inline xmlns:a="http://schemas.openxmlformats.org/drawingml/2006/main" xmlns:pic="http://schemas.openxmlformats.org/drawingml/2006/picture">
            <wp:extent cx="5220000" cy="3184047"/>
            <wp:docPr id="8" name="Picture 8"/>
            <wp:cNvGraphicFramePr>
              <a:graphicFrameLocks noChangeAspect="1"/>
            </wp:cNvGraphicFramePr>
            <a:graphic>
              <a:graphicData uri="http://schemas.openxmlformats.org/drawingml/2006/picture">
                <pic:pic>
                  <pic:nvPicPr>
                    <pic:cNvPr id="0" name="ph_5.png"/>
                    <pic:cNvPicPr/>
                  </pic:nvPicPr>
                  <pic:blipFill>
                    <a:blip r:embed="rId16"/>
                    <a:stretch>
                      <a:fillRect/>
                    </a:stretch>
                  </pic:blipFill>
                  <pic:spPr>
                    <a:xfrm>
                      <a:off x="0" y="0"/>
                      <a:ext cx="5220000" cy="3184047"/>
                    </a:xfrm>
                    <a:prstGeom prst="rect"/>
                  </pic:spPr>
                </pic:pic>
              </a:graphicData>
            </a:graphic>
          </wp:inline>
        </w:drawing>
      </w:r>
    </w:p>
    <w:tbl>
      <w:tblPr>
        <w:tblStyle w:val="TableGrid"/>
        <w:tblW w:type="auto" w:w="0"/>
        <w:jc w:val="center"/>
        <w:tblLook w:firstColumn="1" w:firstRow="1" w:lastColumn="0" w:lastRow="0" w:noHBand="0" w:noVBand="1" w:val="04A0"/>
      </w:tblPr>
      <w:tblGrid>
        <w:gridCol w:w="3532"/>
        <w:gridCol w:w="3532"/>
        <w:gridCol w:w="3532"/>
      </w:tblGrid>
      <w:tr>
        <w:tc>
          <w:tcPr>
            <w:tcW w:type="dxa" w:w="3532"/>
            <w:shd w:fill="1D4ED8"/>
            <w:vAlign w:val="center"/>
          </w:tcPr>
          <w:p>
            <w:pPr>
              <w:jc w:val="center"/>
            </w:pPr>
            <w:r/>
            <w:r>
              <w:rPr>
                <w:b/>
                <w:color w:val="FFFFFF"/>
                <w:sz w:val="17"/>
              </w:rPr>
              <w:t>Document / controle attendu</w:t>
            </w:r>
          </w:p>
        </w:tc>
        <w:tc>
          <w:tcPr>
            <w:tcW w:type="dxa" w:w="3532"/>
            <w:shd w:fill="1D4ED8"/>
            <w:vAlign w:val="center"/>
          </w:tcPr>
          <w:p>
            <w:pPr>
              <w:jc w:val="center"/>
            </w:pPr>
            <w:r/>
            <w:r>
              <w:rPr>
                <w:b/>
                <w:color w:val="FFFFFF"/>
                <w:sz w:val="17"/>
              </w:rPr>
              <w:t>Statut exemple</w:t>
            </w:r>
          </w:p>
        </w:tc>
        <w:tc>
          <w:tcPr>
            <w:tcW w:type="dxa" w:w="3532"/>
            <w:shd w:fill="1D4ED8"/>
            <w:vAlign w:val="center"/>
          </w:tcPr>
          <w:p>
            <w:pPr>
              <w:jc w:val="center"/>
            </w:pPr>
            <w:r/>
            <w:r>
              <w:rPr>
                <w:b/>
                <w:color w:val="FFFFFF"/>
                <w:sz w:val="17"/>
              </w:rPr>
              <w:t>Responsable</w:t>
            </w:r>
          </w:p>
        </w:tc>
      </w:tr>
      <w:tr>
        <w:tc>
          <w:tcPr>
            <w:tcW w:type="dxa" w:w="3532"/>
            <w:vAlign w:val="center"/>
          </w:tcPr>
          <w:p>
            <w:r/>
            <w:r>
              <w:rPr>
                <w:b w:val="0"/>
                <w:sz w:val="17"/>
              </w:rPr>
              <w:t>Plan controle qualite</w:t>
            </w:r>
          </w:p>
        </w:tc>
        <w:tc>
          <w:tcPr>
            <w:tcW w:type="dxa" w:w="3532"/>
            <w:vAlign w:val="center"/>
          </w:tcPr>
          <w:p>
            <w:r/>
            <w:r>
              <w:rPr>
                <w:b w:val="0"/>
                <w:sz w:val="17"/>
              </w:rPr>
              <w:t>Valide</w:t>
            </w:r>
          </w:p>
        </w:tc>
        <w:tc>
          <w:tcPr>
            <w:tcW w:type="dxa" w:w="3532"/>
            <w:vAlign w:val="center"/>
          </w:tcPr>
          <w:p>
            <w:r/>
            <w:r>
              <w:rPr>
                <w:b w:val="0"/>
                <w:sz w:val="17"/>
              </w:rPr>
              <w:t>Responsable QSE</w:t>
            </w:r>
          </w:p>
        </w:tc>
      </w:tr>
      <w:tr>
        <w:tc>
          <w:tcPr>
            <w:tcW w:type="dxa" w:w="3532"/>
            <w:vAlign w:val="center"/>
          </w:tcPr>
          <w:p>
            <w:r/>
            <w:r>
              <w:rPr>
                <w:b w:val="0"/>
                <w:sz w:val="17"/>
              </w:rPr>
              <w:t>PV essais</w:t>
            </w:r>
          </w:p>
        </w:tc>
        <w:tc>
          <w:tcPr>
            <w:tcW w:type="dxa" w:w="3532"/>
            <w:vAlign w:val="center"/>
          </w:tcPr>
          <w:p>
            <w:r/>
            <w:r>
              <w:rPr>
                <w:b w:val="0"/>
                <w:sz w:val="17"/>
              </w:rPr>
              <w:t>Remis</w:t>
            </w:r>
          </w:p>
        </w:tc>
        <w:tc>
          <w:tcPr>
            <w:tcW w:type="dxa" w:w="3532"/>
            <w:vAlign w:val="center"/>
          </w:tcPr>
          <w:p>
            <w:r/>
            <w:r>
              <w:rPr>
                <w:b w:val="0"/>
                <w:sz w:val="17"/>
              </w:rPr>
              <w:t>Laboratoire</w:t>
            </w:r>
          </w:p>
        </w:tc>
      </w:tr>
      <w:tr>
        <w:tc>
          <w:tcPr>
            <w:tcW w:type="dxa" w:w="3532"/>
            <w:vAlign w:val="center"/>
          </w:tcPr>
          <w:p>
            <w:r/>
            <w:r>
              <w:rPr>
                <w:b w:val="0"/>
                <w:sz w:val="17"/>
              </w:rPr>
              <w:t>Fiches non-conformite</w:t>
            </w:r>
          </w:p>
        </w:tc>
        <w:tc>
          <w:tcPr>
            <w:tcW w:type="dxa" w:w="3532"/>
            <w:vAlign w:val="center"/>
          </w:tcPr>
          <w:p>
            <w:r/>
            <w:r>
              <w:rPr>
                <w:b w:val="0"/>
                <w:sz w:val="17"/>
              </w:rPr>
              <w:t>Cloturees</w:t>
            </w:r>
          </w:p>
        </w:tc>
        <w:tc>
          <w:tcPr>
            <w:tcW w:type="dxa" w:w="3532"/>
            <w:vAlign w:val="center"/>
          </w:tcPr>
          <w:p>
            <w:r/>
            <w:r>
              <w:rPr>
                <w:b w:val="0"/>
                <w:sz w:val="17"/>
              </w:rPr>
              <w:t>MOE</w:t>
            </w:r>
          </w:p>
        </w:tc>
      </w:tr>
      <w:tr>
        <w:tc>
          <w:tcPr>
            <w:tcW w:type="dxa" w:w="3532"/>
            <w:vAlign w:val="center"/>
          </w:tcPr>
          <w:p>
            <w:r/>
            <w:r>
              <w:rPr>
                <w:b w:val="0"/>
                <w:sz w:val="17"/>
              </w:rPr>
              <w:t>Levee reserves</w:t>
            </w:r>
          </w:p>
        </w:tc>
        <w:tc>
          <w:tcPr>
            <w:tcW w:type="dxa" w:w="3532"/>
            <w:vAlign w:val="center"/>
          </w:tcPr>
          <w:p>
            <w:r/>
            <w:r>
              <w:rPr>
                <w:b w:val="0"/>
                <w:sz w:val="17"/>
              </w:rPr>
              <w:t>Effectuee</w:t>
            </w:r>
          </w:p>
        </w:tc>
        <w:tc>
          <w:tcPr>
            <w:tcW w:type="dxa" w:w="3532"/>
            <w:vAlign w:val="center"/>
          </w:tcPr>
          <w:p>
            <w:r/>
            <w:r>
              <w:rPr>
                <w:b w:val="0"/>
                <w:sz w:val="17"/>
              </w:rPr>
              <w:t>MOA</w:t>
            </w:r>
          </w:p>
        </w:tc>
      </w:tr>
      <w:tr>
        <w:tc>
          <w:tcPr>
            <w:tcW w:type="dxa" w:w="3532"/>
            <w:vAlign w:val="center"/>
          </w:tcPr>
          <w:p>
            <w:r/>
            <w:r>
              <w:rPr>
                <w:b w:val="0"/>
                <w:sz w:val="17"/>
              </w:rPr>
              <w:t>Archive numerique</w:t>
            </w:r>
          </w:p>
        </w:tc>
        <w:tc>
          <w:tcPr>
            <w:tcW w:type="dxa" w:w="3532"/>
            <w:vAlign w:val="center"/>
          </w:tcPr>
          <w:p>
            <w:r/>
            <w:r>
              <w:rPr>
                <w:b w:val="0"/>
                <w:sz w:val="17"/>
              </w:rPr>
              <w:t>Prete</w:t>
            </w:r>
          </w:p>
        </w:tc>
        <w:tc>
          <w:tcPr>
            <w:tcW w:type="dxa" w:w="3532"/>
            <w:vAlign w:val="center"/>
          </w:tcPr>
          <w:p>
            <w:r/>
            <w:r>
              <w:rPr>
                <w:b w:val="0"/>
                <w:sz w:val="17"/>
              </w:rPr>
              <w:t>Entreprise</w:t>
            </w:r>
          </w:p>
        </w:tc>
      </w:tr>
    </w:tbl>
    <w:p/>
    <w:p>
      <w:pPr>
        <w:pStyle w:val="H2Custom"/>
      </w:pPr>
      <w:r>
        <w:t>Points de vigilance</w:t>
      </w:r>
    </w:p>
    <w:p>
      <w:r>
        <w:t>☑ Verifier la coherence entre plan, PV et photos.</w:t>
      </w:r>
    </w:p>
    <w:p>
      <w:r>
        <w:t>☑ Conserver le dernier indice signe.</w:t>
      </w:r>
    </w:p>
    <w:p>
      <w:r>
        <w:t>☑ Classer les preuves par ouvrage, secteur et date.</w:t>
      </w:r>
    </w:p>
    <w:p>
      <w:r>
        <w:t>☑ Ajouter les observations de reception et les reserves levees.</w:t>
      </w:r>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REGISTRE DES OUVRAGES EXECUTES</w:t>
            </w:r>
          </w:p>
        </w:tc>
      </w:tr>
    </w:tbl>
    <w:p/>
    <w:tbl>
      <w:tblPr>
        <w:tblStyle w:val="TableGrid"/>
        <w:tblW w:type="auto" w:w="0"/>
        <w:jc w:val="center"/>
        <w:tblLook w:firstColumn="1" w:firstRow="1" w:lastColumn="0" w:lastRow="0" w:noHBand="0" w:noVBand="1" w:val="04A0"/>
      </w:tblPr>
      <w:tblGrid>
        <w:gridCol w:w="1766"/>
        <w:gridCol w:w="1766"/>
        <w:gridCol w:w="1766"/>
        <w:gridCol w:w="1766"/>
        <w:gridCol w:w="1766"/>
        <w:gridCol w:w="1766"/>
      </w:tblGrid>
      <w:tr>
        <w:tc>
          <w:tcPr>
            <w:tcW w:type="dxa" w:w="1766"/>
            <w:shd w:fill="0B376D"/>
            <w:vAlign w:val="center"/>
          </w:tcPr>
          <w:p>
            <w:pPr>
              <w:jc w:val="center"/>
            </w:pPr>
            <w:r/>
            <w:r>
              <w:rPr>
                <w:b/>
                <w:color w:val="FFFFFF"/>
                <w:sz w:val="17"/>
              </w:rPr>
              <w:t>Repere</w:t>
            </w:r>
          </w:p>
        </w:tc>
        <w:tc>
          <w:tcPr>
            <w:tcW w:type="dxa" w:w="1766"/>
            <w:shd w:fill="0B376D"/>
            <w:vAlign w:val="center"/>
          </w:tcPr>
          <w:p>
            <w:pPr>
              <w:jc w:val="center"/>
            </w:pPr>
            <w:r/>
            <w:r>
              <w:rPr>
                <w:b/>
                <w:color w:val="FFFFFF"/>
                <w:sz w:val="17"/>
              </w:rPr>
              <w:t>Lot</w:t>
            </w:r>
          </w:p>
        </w:tc>
        <w:tc>
          <w:tcPr>
            <w:tcW w:type="dxa" w:w="1766"/>
            <w:shd w:fill="0B376D"/>
            <w:vAlign w:val="center"/>
          </w:tcPr>
          <w:p>
            <w:pPr>
              <w:jc w:val="center"/>
            </w:pPr>
            <w:r/>
            <w:r>
              <w:rPr>
                <w:b/>
                <w:color w:val="FFFFFF"/>
                <w:sz w:val="17"/>
              </w:rPr>
              <w:t>Type ouvrage</w:t>
            </w:r>
          </w:p>
        </w:tc>
        <w:tc>
          <w:tcPr>
            <w:tcW w:type="dxa" w:w="1766"/>
            <w:shd w:fill="0B376D"/>
            <w:vAlign w:val="center"/>
          </w:tcPr>
          <w:p>
            <w:pPr>
              <w:jc w:val="center"/>
            </w:pPr>
            <w:r/>
            <w:r>
              <w:rPr>
                <w:b/>
                <w:color w:val="FFFFFF"/>
                <w:sz w:val="17"/>
              </w:rPr>
              <w:t>Localisation</w:t>
            </w:r>
          </w:p>
        </w:tc>
        <w:tc>
          <w:tcPr>
            <w:tcW w:type="dxa" w:w="1766"/>
            <w:shd w:fill="0B376D"/>
            <w:vAlign w:val="center"/>
          </w:tcPr>
          <w:p>
            <w:pPr>
              <w:jc w:val="center"/>
            </w:pPr>
            <w:r/>
            <w:r>
              <w:rPr>
                <w:b/>
                <w:color w:val="FFFFFF"/>
                <w:sz w:val="17"/>
              </w:rPr>
              <w:t>Etat</w:t>
            </w:r>
          </w:p>
        </w:tc>
        <w:tc>
          <w:tcPr>
            <w:tcW w:type="dxa" w:w="1766"/>
            <w:shd w:fill="0B376D"/>
            <w:vAlign w:val="center"/>
          </w:tcPr>
          <w:p>
            <w:pPr>
              <w:jc w:val="center"/>
            </w:pPr>
            <w:r/>
            <w:r>
              <w:rPr>
                <w:b/>
                <w:color w:val="FFFFFF"/>
                <w:sz w:val="17"/>
              </w:rPr>
              <w:t>Observation</w:t>
            </w:r>
          </w:p>
        </w:tc>
      </w:tr>
      <w:tr>
        <w:tc>
          <w:tcPr>
            <w:tcW w:type="dxa" w:w="1766"/>
            <w:vAlign w:val="center"/>
          </w:tcPr>
          <w:p>
            <w:r/>
            <w:r>
              <w:rPr>
                <w:b w:val="0"/>
                <w:sz w:val="17"/>
              </w:rPr>
              <w:t>R01</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40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R02</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80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R03</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120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R04</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160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R05</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200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R06</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240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R07</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280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R08</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320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R09</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360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R10</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400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R11</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440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R12</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480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R13</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520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R14</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560</w:t>
            </w:r>
          </w:p>
        </w:tc>
        <w:tc>
          <w:tcPr>
            <w:tcW w:type="dxa" w:w="1766"/>
            <w:vAlign w:val="center"/>
          </w:tcPr>
          <w:p>
            <w:r/>
            <w:r>
              <w:rPr>
                <w:b w:val="0"/>
                <w:sz w:val="17"/>
              </w:rPr>
              <w:t>Conforme</w:t>
            </w:r>
          </w:p>
        </w:tc>
        <w:tc>
          <w:tcPr>
            <w:tcW w:type="dxa" w:w="1766"/>
            <w:vAlign w:val="center"/>
          </w:tcPr>
          <w:p>
            <w:r/>
            <w:r>
              <w:rPr>
                <w:b w:val="0"/>
                <w:sz w:val="17"/>
              </w:rPr>
              <w:t>RAS</w:t>
            </w:r>
          </w:p>
        </w:tc>
      </w:tr>
      <w:tr>
        <w:tc>
          <w:tcPr>
            <w:tcW w:type="dxa" w:w="1766"/>
            <w:vAlign w:val="center"/>
          </w:tcPr>
          <w:p>
            <w:r/>
            <w:r>
              <w:rPr>
                <w:b w:val="0"/>
                <w:sz w:val="17"/>
              </w:rPr>
              <w:t>R15</w:t>
            </w:r>
          </w:p>
        </w:tc>
        <w:tc>
          <w:tcPr>
            <w:tcW w:type="dxa" w:w="1766"/>
            <w:vAlign w:val="center"/>
          </w:tcPr>
          <w:p>
            <w:r/>
            <w:r>
              <w:rPr>
                <w:b w:val="0"/>
                <w:sz w:val="17"/>
              </w:rPr>
              <w:t>Assainissement</w:t>
            </w:r>
          </w:p>
        </w:tc>
        <w:tc>
          <w:tcPr>
            <w:tcW w:type="dxa" w:w="1766"/>
            <w:vAlign w:val="center"/>
          </w:tcPr>
          <w:p>
            <w:r/>
            <w:r>
              <w:rPr>
                <w:b w:val="0"/>
                <w:sz w:val="17"/>
              </w:rPr>
              <w:t>Regard beton</w:t>
            </w:r>
          </w:p>
        </w:tc>
        <w:tc>
          <w:tcPr>
            <w:tcW w:type="dxa" w:w="1766"/>
            <w:vAlign w:val="center"/>
          </w:tcPr>
          <w:p>
            <w:r/>
            <w:r>
              <w:rPr>
                <w:b w:val="0"/>
                <w:sz w:val="17"/>
              </w:rPr>
              <w:t>PK 600</w:t>
            </w:r>
          </w:p>
        </w:tc>
        <w:tc>
          <w:tcPr>
            <w:tcW w:type="dxa" w:w="1766"/>
            <w:vAlign w:val="center"/>
          </w:tcPr>
          <w:p>
            <w:r/>
            <w:r>
              <w:rPr>
                <w:b w:val="0"/>
                <w:sz w:val="17"/>
              </w:rPr>
              <w:t>Conforme</w:t>
            </w:r>
          </w:p>
        </w:tc>
        <w:tc>
          <w:tcPr>
            <w:tcW w:type="dxa" w:w="1766"/>
            <w:vAlign w:val="center"/>
          </w:tcPr>
          <w:p>
            <w:r/>
            <w:r>
              <w:rPr>
                <w:b w:val="0"/>
                <w:sz w:val="17"/>
              </w:rPr>
              <w:t>RAS</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REGISTRE DES MATERIAUX ET FOURNISSEURS</w:t>
            </w:r>
          </w:p>
        </w:tc>
      </w:tr>
    </w:tbl>
    <w:p/>
    <w:tbl>
      <w:tblPr>
        <w:tblStyle w:val="TableGrid"/>
        <w:tblW w:type="auto" w:w="0"/>
        <w:jc w:val="center"/>
        <w:tblLook w:firstColumn="1" w:firstRow="1" w:lastColumn="0" w:lastRow="0" w:noHBand="0" w:noVBand="1" w:val="04A0"/>
      </w:tblPr>
      <w:tblGrid>
        <w:gridCol w:w="1766"/>
        <w:gridCol w:w="1766"/>
        <w:gridCol w:w="1766"/>
        <w:gridCol w:w="1766"/>
        <w:gridCol w:w="1766"/>
        <w:gridCol w:w="1766"/>
      </w:tblGrid>
      <w:tr>
        <w:tc>
          <w:tcPr>
            <w:tcW w:type="dxa" w:w="1766"/>
            <w:shd w:fill="0B376D"/>
            <w:vAlign w:val="center"/>
          </w:tcPr>
          <w:p>
            <w:pPr>
              <w:jc w:val="center"/>
            </w:pPr>
            <w:r/>
            <w:r>
              <w:rPr>
                <w:b/>
                <w:color w:val="FFFFFF"/>
                <w:sz w:val="17"/>
              </w:rPr>
              <w:t>Materiau</w:t>
            </w:r>
          </w:p>
        </w:tc>
        <w:tc>
          <w:tcPr>
            <w:tcW w:type="dxa" w:w="1766"/>
            <w:shd w:fill="0B376D"/>
            <w:vAlign w:val="center"/>
          </w:tcPr>
          <w:p>
            <w:pPr>
              <w:jc w:val="center"/>
            </w:pPr>
            <w:r/>
            <w:r>
              <w:rPr>
                <w:b/>
                <w:color w:val="FFFFFF"/>
                <w:sz w:val="17"/>
              </w:rPr>
              <w:t>Reference</w:t>
            </w:r>
          </w:p>
        </w:tc>
        <w:tc>
          <w:tcPr>
            <w:tcW w:type="dxa" w:w="1766"/>
            <w:shd w:fill="0B376D"/>
            <w:vAlign w:val="center"/>
          </w:tcPr>
          <w:p>
            <w:pPr>
              <w:jc w:val="center"/>
            </w:pPr>
            <w:r/>
            <w:r>
              <w:rPr>
                <w:b/>
                <w:color w:val="FFFFFF"/>
                <w:sz w:val="17"/>
              </w:rPr>
              <w:t>Fournisseur</w:t>
            </w:r>
          </w:p>
        </w:tc>
        <w:tc>
          <w:tcPr>
            <w:tcW w:type="dxa" w:w="1766"/>
            <w:shd w:fill="0B376D"/>
            <w:vAlign w:val="center"/>
          </w:tcPr>
          <w:p>
            <w:pPr>
              <w:jc w:val="center"/>
            </w:pPr>
            <w:r/>
            <w:r>
              <w:rPr>
                <w:b/>
                <w:color w:val="FFFFFF"/>
                <w:sz w:val="17"/>
              </w:rPr>
              <w:t>Quantite</w:t>
            </w:r>
          </w:p>
        </w:tc>
        <w:tc>
          <w:tcPr>
            <w:tcW w:type="dxa" w:w="1766"/>
            <w:shd w:fill="0B376D"/>
            <w:vAlign w:val="center"/>
          </w:tcPr>
          <w:p>
            <w:pPr>
              <w:jc w:val="center"/>
            </w:pPr>
            <w:r/>
            <w:r>
              <w:rPr>
                <w:b/>
                <w:color w:val="FFFFFF"/>
                <w:sz w:val="17"/>
              </w:rPr>
              <w:t>Certificat</w:t>
            </w:r>
          </w:p>
        </w:tc>
        <w:tc>
          <w:tcPr>
            <w:tcW w:type="dxa" w:w="1766"/>
            <w:shd w:fill="0B376D"/>
            <w:vAlign w:val="center"/>
          </w:tcPr>
          <w:p>
            <w:pPr>
              <w:jc w:val="center"/>
            </w:pPr>
            <w:r/>
            <w:r>
              <w:rPr>
                <w:b/>
                <w:color w:val="FFFFFF"/>
                <w:sz w:val="17"/>
              </w:rPr>
              <w:t>Conformite</w:t>
            </w:r>
          </w:p>
        </w:tc>
      </w:tr>
      <w:tr>
        <w:tc>
          <w:tcPr>
            <w:tcW w:type="dxa" w:w="1766"/>
            <w:vAlign w:val="center"/>
          </w:tcPr>
          <w:p>
            <w:r/>
            <w:r>
              <w:rPr>
                <w:b w:val="0"/>
                <w:sz w:val="17"/>
              </w:rPr>
              <w:t>PVC CR8 Ø200</w:t>
            </w:r>
          </w:p>
        </w:tc>
        <w:tc>
          <w:tcPr>
            <w:tcW w:type="dxa" w:w="1766"/>
            <w:vAlign w:val="center"/>
          </w:tcPr>
          <w:p>
            <w:r/>
            <w:r>
              <w:rPr>
                <w:b w:val="0"/>
                <w:sz w:val="17"/>
              </w:rPr>
              <w:t>PVC-200-CR8</w:t>
            </w:r>
          </w:p>
        </w:tc>
        <w:tc>
          <w:tcPr>
            <w:tcW w:type="dxa" w:w="1766"/>
            <w:vAlign w:val="center"/>
          </w:tcPr>
          <w:p>
            <w:r/>
            <w:r>
              <w:rPr>
                <w:b w:val="0"/>
                <w:sz w:val="17"/>
              </w:rPr>
              <w:t>CanalPlus TP</w:t>
            </w:r>
          </w:p>
        </w:tc>
        <w:tc>
          <w:tcPr>
            <w:tcW w:type="dxa" w:w="1766"/>
            <w:vAlign w:val="center"/>
          </w:tcPr>
          <w:p>
            <w:r/>
            <w:r>
              <w:rPr>
                <w:b w:val="0"/>
                <w:sz w:val="17"/>
              </w:rPr>
              <w:t>1245 ml</w:t>
            </w:r>
          </w:p>
        </w:tc>
        <w:tc>
          <w:tcPr>
            <w:tcW w:type="dxa" w:w="1766"/>
            <w:vAlign w:val="center"/>
          </w:tcPr>
          <w:p>
            <w:r/>
            <w:r>
              <w:rPr>
                <w:b w:val="0"/>
                <w:sz w:val="17"/>
              </w:rPr>
              <w:t>Oui</w:t>
            </w:r>
          </w:p>
        </w:tc>
        <w:tc>
          <w:tcPr>
            <w:tcW w:type="dxa" w:w="1766"/>
            <w:vAlign w:val="center"/>
          </w:tcPr>
          <w:p>
            <w:r/>
            <w:r>
              <w:rPr>
                <w:b w:val="0"/>
                <w:sz w:val="17"/>
              </w:rPr>
              <w:t>Conforme</w:t>
            </w:r>
          </w:p>
        </w:tc>
      </w:tr>
      <w:tr>
        <w:tc>
          <w:tcPr>
            <w:tcW w:type="dxa" w:w="1766"/>
            <w:vAlign w:val="center"/>
          </w:tcPr>
          <w:p>
            <w:r/>
            <w:r>
              <w:rPr>
                <w:b w:val="0"/>
                <w:sz w:val="17"/>
              </w:rPr>
              <w:t>Bordures T2</w:t>
            </w:r>
          </w:p>
        </w:tc>
        <w:tc>
          <w:tcPr>
            <w:tcW w:type="dxa" w:w="1766"/>
            <w:vAlign w:val="center"/>
          </w:tcPr>
          <w:p>
            <w:r/>
            <w:r>
              <w:rPr>
                <w:b w:val="0"/>
                <w:sz w:val="17"/>
              </w:rPr>
              <w:t>BT-T2</w:t>
            </w:r>
          </w:p>
        </w:tc>
        <w:tc>
          <w:tcPr>
            <w:tcW w:type="dxa" w:w="1766"/>
            <w:vAlign w:val="center"/>
          </w:tcPr>
          <w:p>
            <w:r/>
            <w:r>
              <w:rPr>
                <w:b w:val="0"/>
                <w:sz w:val="17"/>
              </w:rPr>
              <w:t>Prefa Sud</w:t>
            </w:r>
          </w:p>
        </w:tc>
        <w:tc>
          <w:tcPr>
            <w:tcW w:type="dxa" w:w="1766"/>
            <w:vAlign w:val="center"/>
          </w:tcPr>
          <w:p>
            <w:r/>
            <w:r>
              <w:rPr>
                <w:b w:val="0"/>
                <w:sz w:val="17"/>
              </w:rPr>
              <w:t>850 u</w:t>
            </w:r>
          </w:p>
        </w:tc>
        <w:tc>
          <w:tcPr>
            <w:tcW w:type="dxa" w:w="1766"/>
            <w:vAlign w:val="center"/>
          </w:tcPr>
          <w:p>
            <w:r/>
            <w:r>
              <w:rPr>
                <w:b w:val="0"/>
                <w:sz w:val="17"/>
              </w:rPr>
              <w:t>Oui</w:t>
            </w:r>
          </w:p>
        </w:tc>
        <w:tc>
          <w:tcPr>
            <w:tcW w:type="dxa" w:w="1766"/>
            <w:vAlign w:val="center"/>
          </w:tcPr>
          <w:p>
            <w:r/>
            <w:r>
              <w:rPr>
                <w:b w:val="0"/>
                <w:sz w:val="17"/>
              </w:rPr>
              <w:t>Conforme</w:t>
            </w:r>
          </w:p>
        </w:tc>
      </w:tr>
      <w:tr>
        <w:tc>
          <w:tcPr>
            <w:tcW w:type="dxa" w:w="1766"/>
            <w:vAlign w:val="center"/>
          </w:tcPr>
          <w:p>
            <w:r/>
            <w:r>
              <w:rPr>
                <w:b w:val="0"/>
                <w:sz w:val="17"/>
              </w:rPr>
              <w:t>Enrobe BBSG 0/10</w:t>
            </w:r>
          </w:p>
        </w:tc>
        <w:tc>
          <w:tcPr>
            <w:tcW w:type="dxa" w:w="1766"/>
            <w:vAlign w:val="center"/>
          </w:tcPr>
          <w:p>
            <w:r/>
            <w:r>
              <w:rPr>
                <w:b w:val="0"/>
                <w:sz w:val="17"/>
              </w:rPr>
              <w:t>BBSG-010</w:t>
            </w:r>
          </w:p>
        </w:tc>
        <w:tc>
          <w:tcPr>
            <w:tcW w:type="dxa" w:w="1766"/>
            <w:vAlign w:val="center"/>
          </w:tcPr>
          <w:p>
            <w:r/>
            <w:r>
              <w:rPr>
                <w:b w:val="0"/>
                <w:sz w:val="17"/>
              </w:rPr>
              <w:t>Centrale Nord</w:t>
            </w:r>
          </w:p>
        </w:tc>
        <w:tc>
          <w:tcPr>
            <w:tcW w:type="dxa" w:w="1766"/>
            <w:vAlign w:val="center"/>
          </w:tcPr>
          <w:p>
            <w:r/>
            <w:r>
              <w:rPr>
                <w:b w:val="0"/>
                <w:sz w:val="17"/>
              </w:rPr>
              <w:t>1 280 t</w:t>
            </w:r>
          </w:p>
        </w:tc>
        <w:tc>
          <w:tcPr>
            <w:tcW w:type="dxa" w:w="1766"/>
            <w:vAlign w:val="center"/>
          </w:tcPr>
          <w:p>
            <w:r/>
            <w:r>
              <w:rPr>
                <w:b w:val="0"/>
                <w:sz w:val="17"/>
              </w:rPr>
              <w:t>Oui</w:t>
            </w:r>
          </w:p>
        </w:tc>
        <w:tc>
          <w:tcPr>
            <w:tcW w:type="dxa" w:w="1766"/>
            <w:vAlign w:val="center"/>
          </w:tcPr>
          <w:p>
            <w:r/>
            <w:r>
              <w:rPr>
                <w:b w:val="0"/>
                <w:sz w:val="17"/>
              </w:rPr>
              <w:t>Conforme</w:t>
            </w:r>
          </w:p>
        </w:tc>
      </w:tr>
      <w:tr>
        <w:tc>
          <w:tcPr>
            <w:tcW w:type="dxa" w:w="1766"/>
            <w:vAlign w:val="center"/>
          </w:tcPr>
          <w:p>
            <w:r/>
            <w:r>
              <w:rPr>
                <w:b w:val="0"/>
                <w:sz w:val="17"/>
              </w:rPr>
              <w:t>Fourreau TPC Ø90</w:t>
            </w:r>
          </w:p>
        </w:tc>
        <w:tc>
          <w:tcPr>
            <w:tcW w:type="dxa" w:w="1766"/>
            <w:vAlign w:val="center"/>
          </w:tcPr>
          <w:p>
            <w:r/>
            <w:r>
              <w:rPr>
                <w:b w:val="0"/>
                <w:sz w:val="17"/>
              </w:rPr>
              <w:t>TPC-90</w:t>
            </w:r>
          </w:p>
        </w:tc>
        <w:tc>
          <w:tcPr>
            <w:tcW w:type="dxa" w:w="1766"/>
            <w:vAlign w:val="center"/>
          </w:tcPr>
          <w:p>
            <w:r/>
            <w:r>
              <w:rPr>
                <w:b w:val="0"/>
                <w:sz w:val="17"/>
              </w:rPr>
              <w:t>Resotec</w:t>
            </w:r>
          </w:p>
        </w:tc>
        <w:tc>
          <w:tcPr>
            <w:tcW w:type="dxa" w:w="1766"/>
            <w:vAlign w:val="center"/>
          </w:tcPr>
          <w:p>
            <w:r/>
            <w:r>
              <w:rPr>
                <w:b w:val="0"/>
                <w:sz w:val="17"/>
              </w:rPr>
              <w:t>2 100 ml</w:t>
            </w:r>
          </w:p>
        </w:tc>
        <w:tc>
          <w:tcPr>
            <w:tcW w:type="dxa" w:w="1766"/>
            <w:vAlign w:val="center"/>
          </w:tcPr>
          <w:p>
            <w:r/>
            <w:r>
              <w:rPr>
                <w:b w:val="0"/>
                <w:sz w:val="17"/>
              </w:rPr>
              <w:t>Oui</w:t>
            </w:r>
          </w:p>
        </w:tc>
        <w:tc>
          <w:tcPr>
            <w:tcW w:type="dxa" w:w="1766"/>
            <w:vAlign w:val="center"/>
          </w:tcPr>
          <w:p>
            <w:r/>
            <w:r>
              <w:rPr>
                <w:b w:val="0"/>
                <w:sz w:val="17"/>
              </w:rPr>
              <w:t>Conforme</w:t>
            </w:r>
          </w:p>
        </w:tc>
      </w:tr>
      <w:tr>
        <w:tc>
          <w:tcPr>
            <w:tcW w:type="dxa" w:w="1766"/>
            <w:vAlign w:val="center"/>
          </w:tcPr>
          <w:p>
            <w:r/>
            <w:r>
              <w:rPr>
                <w:b w:val="0"/>
                <w:sz w:val="17"/>
              </w:rPr>
              <w:t>Panneau B21</w:t>
            </w:r>
          </w:p>
        </w:tc>
        <w:tc>
          <w:tcPr>
            <w:tcW w:type="dxa" w:w="1766"/>
            <w:vAlign w:val="center"/>
          </w:tcPr>
          <w:p>
            <w:r/>
            <w:r>
              <w:rPr>
                <w:b w:val="0"/>
                <w:sz w:val="17"/>
              </w:rPr>
              <w:t>SIGN-B21</w:t>
            </w:r>
          </w:p>
        </w:tc>
        <w:tc>
          <w:tcPr>
            <w:tcW w:type="dxa" w:w="1766"/>
            <w:vAlign w:val="center"/>
          </w:tcPr>
          <w:p>
            <w:r/>
            <w:r>
              <w:rPr>
                <w:b w:val="0"/>
                <w:sz w:val="17"/>
              </w:rPr>
              <w:t>SignalPro</w:t>
            </w:r>
          </w:p>
        </w:tc>
        <w:tc>
          <w:tcPr>
            <w:tcW w:type="dxa" w:w="1766"/>
            <w:vAlign w:val="center"/>
          </w:tcPr>
          <w:p>
            <w:r/>
            <w:r>
              <w:rPr>
                <w:b w:val="0"/>
                <w:sz w:val="17"/>
              </w:rPr>
              <w:t>18 u</w:t>
            </w:r>
          </w:p>
        </w:tc>
        <w:tc>
          <w:tcPr>
            <w:tcW w:type="dxa" w:w="1766"/>
            <w:vAlign w:val="center"/>
          </w:tcPr>
          <w:p>
            <w:r/>
            <w:r>
              <w:rPr>
                <w:b w:val="0"/>
                <w:sz w:val="17"/>
              </w:rPr>
              <w:t>Oui</w:t>
            </w:r>
          </w:p>
        </w:tc>
        <w:tc>
          <w:tcPr>
            <w:tcW w:type="dxa" w:w="1766"/>
            <w:vAlign w:val="center"/>
          </w:tcPr>
          <w:p>
            <w:r/>
            <w:r>
              <w:rPr>
                <w:b w:val="0"/>
                <w:sz w:val="17"/>
              </w:rPr>
              <w:t>Conforme</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ESSAIS, CONTROLES ET PROCES-VERBAUX</w:t>
            </w:r>
          </w:p>
        </w:tc>
      </w:tr>
    </w:tbl>
    <w:p/>
    <w:tbl>
      <w:tblPr>
        <w:tblStyle w:val="TableGrid"/>
        <w:tblW w:type="auto" w:w="0"/>
        <w:jc w:val="center"/>
        <w:tblLook w:firstColumn="1" w:firstRow="1" w:lastColumn="0" w:lastRow="0" w:noHBand="0" w:noVBand="1" w:val="04A0"/>
      </w:tblPr>
      <w:tblGrid>
        <w:gridCol w:w="1766"/>
        <w:gridCol w:w="1766"/>
        <w:gridCol w:w="1766"/>
        <w:gridCol w:w="1766"/>
        <w:gridCol w:w="1766"/>
        <w:gridCol w:w="1766"/>
      </w:tblGrid>
      <w:tr>
        <w:tc>
          <w:tcPr>
            <w:tcW w:type="dxa" w:w="1766"/>
            <w:shd w:fill="0B376D"/>
            <w:vAlign w:val="center"/>
          </w:tcPr>
          <w:p>
            <w:pPr>
              <w:jc w:val="center"/>
            </w:pPr>
            <w:r/>
            <w:r>
              <w:rPr>
                <w:b/>
                <w:color w:val="FFFFFF"/>
                <w:sz w:val="17"/>
              </w:rPr>
              <w:t>N</w:t>
            </w:r>
          </w:p>
        </w:tc>
        <w:tc>
          <w:tcPr>
            <w:tcW w:type="dxa" w:w="1766"/>
            <w:shd w:fill="0B376D"/>
            <w:vAlign w:val="center"/>
          </w:tcPr>
          <w:p>
            <w:pPr>
              <w:jc w:val="center"/>
            </w:pPr>
            <w:r/>
            <w:r>
              <w:rPr>
                <w:b/>
                <w:color w:val="FFFFFF"/>
                <w:sz w:val="17"/>
              </w:rPr>
              <w:t>Essai / controle</w:t>
            </w:r>
          </w:p>
        </w:tc>
        <w:tc>
          <w:tcPr>
            <w:tcW w:type="dxa" w:w="1766"/>
            <w:shd w:fill="0B376D"/>
            <w:vAlign w:val="center"/>
          </w:tcPr>
          <w:p>
            <w:pPr>
              <w:jc w:val="center"/>
            </w:pPr>
            <w:r/>
            <w:r>
              <w:rPr>
                <w:b/>
                <w:color w:val="FFFFFF"/>
                <w:sz w:val="17"/>
              </w:rPr>
              <w:t>Lot</w:t>
            </w:r>
          </w:p>
        </w:tc>
        <w:tc>
          <w:tcPr>
            <w:tcW w:type="dxa" w:w="1766"/>
            <w:shd w:fill="0B376D"/>
            <w:vAlign w:val="center"/>
          </w:tcPr>
          <w:p>
            <w:pPr>
              <w:jc w:val="center"/>
            </w:pPr>
            <w:r/>
            <w:r>
              <w:rPr>
                <w:b/>
                <w:color w:val="FFFFFF"/>
                <w:sz w:val="17"/>
              </w:rPr>
              <w:t>Reference PV</w:t>
            </w:r>
          </w:p>
        </w:tc>
        <w:tc>
          <w:tcPr>
            <w:tcW w:type="dxa" w:w="1766"/>
            <w:shd w:fill="0B376D"/>
            <w:vAlign w:val="center"/>
          </w:tcPr>
          <w:p>
            <w:pPr>
              <w:jc w:val="center"/>
            </w:pPr>
            <w:r/>
            <w:r>
              <w:rPr>
                <w:b/>
                <w:color w:val="FFFFFF"/>
                <w:sz w:val="17"/>
              </w:rPr>
              <w:t>Date</w:t>
            </w:r>
          </w:p>
        </w:tc>
        <w:tc>
          <w:tcPr>
            <w:tcW w:type="dxa" w:w="1766"/>
            <w:shd w:fill="0B376D"/>
            <w:vAlign w:val="center"/>
          </w:tcPr>
          <w:p>
            <w:pPr>
              <w:jc w:val="center"/>
            </w:pPr>
            <w:r/>
            <w:r>
              <w:rPr>
                <w:b/>
                <w:color w:val="FFFFFF"/>
                <w:sz w:val="17"/>
              </w:rPr>
              <w:t>Resultat</w:t>
            </w:r>
          </w:p>
        </w:tc>
      </w:tr>
      <w:tr>
        <w:tc>
          <w:tcPr>
            <w:tcW w:type="dxa" w:w="1766"/>
            <w:vAlign w:val="center"/>
          </w:tcPr>
          <w:p>
            <w:r/>
            <w:r>
              <w:rPr>
                <w:b w:val="0"/>
                <w:sz w:val="17"/>
              </w:rPr>
              <w:t>1</w:t>
            </w:r>
          </w:p>
        </w:tc>
        <w:tc>
          <w:tcPr>
            <w:tcW w:type="dxa" w:w="1766"/>
            <w:vAlign w:val="center"/>
          </w:tcPr>
          <w:p>
            <w:r/>
            <w:r>
              <w:rPr>
                <w:b w:val="0"/>
                <w:sz w:val="17"/>
              </w:rPr>
              <w:t>Essai etancheite</w:t>
            </w:r>
          </w:p>
        </w:tc>
        <w:tc>
          <w:tcPr>
            <w:tcW w:type="dxa" w:w="1766"/>
            <w:vAlign w:val="center"/>
          </w:tcPr>
          <w:p>
            <w:r/>
            <w:r>
              <w:rPr>
                <w:b w:val="0"/>
                <w:sz w:val="17"/>
              </w:rPr>
              <w:t>Lot 2</w:t>
            </w:r>
          </w:p>
        </w:tc>
        <w:tc>
          <w:tcPr>
            <w:tcW w:type="dxa" w:w="1766"/>
            <w:vAlign w:val="center"/>
          </w:tcPr>
          <w:p>
            <w:r/>
            <w:r>
              <w:rPr>
                <w:b w:val="0"/>
                <w:sz w:val="17"/>
              </w:rPr>
              <w:t>PV-001</w:t>
            </w:r>
          </w:p>
        </w:tc>
        <w:tc>
          <w:tcPr>
            <w:tcW w:type="dxa" w:w="1766"/>
            <w:vAlign w:val="center"/>
          </w:tcPr>
          <w:p>
            <w:r/>
            <w:r>
              <w:rPr>
                <w:b w:val="0"/>
                <w:sz w:val="17"/>
              </w:rPr>
              <w:t>2026-09-11</w:t>
            </w:r>
          </w:p>
        </w:tc>
        <w:tc>
          <w:tcPr>
            <w:tcW w:type="dxa" w:w="1766"/>
            <w:vAlign w:val="center"/>
          </w:tcPr>
          <w:p>
            <w:r/>
            <w:r>
              <w:rPr>
                <w:b w:val="0"/>
                <w:sz w:val="17"/>
              </w:rPr>
              <w:t>Conforme</w:t>
            </w:r>
          </w:p>
        </w:tc>
      </w:tr>
      <w:tr>
        <w:tc>
          <w:tcPr>
            <w:tcW w:type="dxa" w:w="1766"/>
            <w:vAlign w:val="center"/>
          </w:tcPr>
          <w:p>
            <w:r/>
            <w:r>
              <w:rPr>
                <w:b w:val="0"/>
                <w:sz w:val="17"/>
              </w:rPr>
              <w:t>2</w:t>
            </w:r>
          </w:p>
        </w:tc>
        <w:tc>
          <w:tcPr>
            <w:tcW w:type="dxa" w:w="1766"/>
            <w:vAlign w:val="center"/>
          </w:tcPr>
          <w:p>
            <w:r/>
            <w:r>
              <w:rPr>
                <w:b w:val="0"/>
                <w:sz w:val="17"/>
              </w:rPr>
              <w:t>Controle enrobes</w:t>
            </w:r>
          </w:p>
        </w:tc>
        <w:tc>
          <w:tcPr>
            <w:tcW w:type="dxa" w:w="1766"/>
            <w:vAlign w:val="center"/>
          </w:tcPr>
          <w:p>
            <w:r/>
            <w:r>
              <w:rPr>
                <w:b w:val="0"/>
                <w:sz w:val="17"/>
              </w:rPr>
              <w:t>Lot 3</w:t>
            </w:r>
          </w:p>
        </w:tc>
        <w:tc>
          <w:tcPr>
            <w:tcW w:type="dxa" w:w="1766"/>
            <w:vAlign w:val="center"/>
          </w:tcPr>
          <w:p>
            <w:r/>
            <w:r>
              <w:rPr>
                <w:b w:val="0"/>
                <w:sz w:val="17"/>
              </w:rPr>
              <w:t>PV-002</w:t>
            </w:r>
          </w:p>
        </w:tc>
        <w:tc>
          <w:tcPr>
            <w:tcW w:type="dxa" w:w="1766"/>
            <w:vAlign w:val="center"/>
          </w:tcPr>
          <w:p>
            <w:r/>
            <w:r>
              <w:rPr>
                <w:b w:val="0"/>
                <w:sz w:val="17"/>
              </w:rPr>
              <w:t>2026-09-12</w:t>
            </w:r>
          </w:p>
        </w:tc>
        <w:tc>
          <w:tcPr>
            <w:tcW w:type="dxa" w:w="1766"/>
            <w:vAlign w:val="center"/>
          </w:tcPr>
          <w:p>
            <w:r/>
            <w:r>
              <w:rPr>
                <w:b w:val="0"/>
                <w:sz w:val="17"/>
              </w:rPr>
              <w:t>Conforme</w:t>
            </w:r>
          </w:p>
        </w:tc>
      </w:tr>
      <w:tr>
        <w:tc>
          <w:tcPr>
            <w:tcW w:type="dxa" w:w="1766"/>
            <w:vAlign w:val="center"/>
          </w:tcPr>
          <w:p>
            <w:r/>
            <w:r>
              <w:rPr>
                <w:b w:val="0"/>
                <w:sz w:val="17"/>
              </w:rPr>
              <w:t>3</w:t>
            </w:r>
          </w:p>
        </w:tc>
        <w:tc>
          <w:tcPr>
            <w:tcW w:type="dxa" w:w="1766"/>
            <w:vAlign w:val="center"/>
          </w:tcPr>
          <w:p>
            <w:r/>
            <w:r>
              <w:rPr>
                <w:b w:val="0"/>
                <w:sz w:val="17"/>
              </w:rPr>
              <w:t>Controle compactage</w:t>
            </w:r>
          </w:p>
        </w:tc>
        <w:tc>
          <w:tcPr>
            <w:tcW w:type="dxa" w:w="1766"/>
            <w:vAlign w:val="center"/>
          </w:tcPr>
          <w:p>
            <w:r/>
            <w:r>
              <w:rPr>
                <w:b w:val="0"/>
                <w:sz w:val="17"/>
              </w:rPr>
              <w:t>Lot 4</w:t>
            </w:r>
          </w:p>
        </w:tc>
        <w:tc>
          <w:tcPr>
            <w:tcW w:type="dxa" w:w="1766"/>
            <w:vAlign w:val="center"/>
          </w:tcPr>
          <w:p>
            <w:r/>
            <w:r>
              <w:rPr>
                <w:b w:val="0"/>
                <w:sz w:val="17"/>
              </w:rPr>
              <w:t>PV-003</w:t>
            </w:r>
          </w:p>
        </w:tc>
        <w:tc>
          <w:tcPr>
            <w:tcW w:type="dxa" w:w="1766"/>
            <w:vAlign w:val="center"/>
          </w:tcPr>
          <w:p>
            <w:r/>
            <w:r>
              <w:rPr>
                <w:b w:val="0"/>
                <w:sz w:val="17"/>
              </w:rPr>
              <w:t>2026-09-13</w:t>
            </w:r>
          </w:p>
        </w:tc>
        <w:tc>
          <w:tcPr>
            <w:tcW w:type="dxa" w:w="1766"/>
            <w:vAlign w:val="center"/>
          </w:tcPr>
          <w:p>
            <w:r/>
            <w:r>
              <w:rPr>
                <w:b w:val="0"/>
                <w:sz w:val="17"/>
              </w:rPr>
              <w:t>Conforme</w:t>
            </w:r>
          </w:p>
        </w:tc>
      </w:tr>
      <w:tr>
        <w:tc>
          <w:tcPr>
            <w:tcW w:type="dxa" w:w="1766"/>
            <w:vAlign w:val="center"/>
          </w:tcPr>
          <w:p>
            <w:r/>
            <w:r>
              <w:rPr>
                <w:b w:val="0"/>
                <w:sz w:val="17"/>
              </w:rPr>
              <w:t>4</w:t>
            </w:r>
          </w:p>
        </w:tc>
        <w:tc>
          <w:tcPr>
            <w:tcW w:type="dxa" w:w="1766"/>
            <w:vAlign w:val="center"/>
          </w:tcPr>
          <w:p>
            <w:r/>
            <w:r>
              <w:rPr>
                <w:b w:val="0"/>
                <w:sz w:val="17"/>
              </w:rPr>
              <w:t>Essai etancheite</w:t>
            </w:r>
          </w:p>
        </w:tc>
        <w:tc>
          <w:tcPr>
            <w:tcW w:type="dxa" w:w="1766"/>
            <w:vAlign w:val="center"/>
          </w:tcPr>
          <w:p>
            <w:r/>
            <w:r>
              <w:rPr>
                <w:b w:val="0"/>
                <w:sz w:val="17"/>
              </w:rPr>
              <w:t>Lot 5</w:t>
            </w:r>
          </w:p>
        </w:tc>
        <w:tc>
          <w:tcPr>
            <w:tcW w:type="dxa" w:w="1766"/>
            <w:vAlign w:val="center"/>
          </w:tcPr>
          <w:p>
            <w:r/>
            <w:r>
              <w:rPr>
                <w:b w:val="0"/>
                <w:sz w:val="17"/>
              </w:rPr>
              <w:t>PV-004</w:t>
            </w:r>
          </w:p>
        </w:tc>
        <w:tc>
          <w:tcPr>
            <w:tcW w:type="dxa" w:w="1766"/>
            <w:vAlign w:val="center"/>
          </w:tcPr>
          <w:p>
            <w:r/>
            <w:r>
              <w:rPr>
                <w:b w:val="0"/>
                <w:sz w:val="17"/>
              </w:rPr>
              <w:t>2026-09-14</w:t>
            </w:r>
          </w:p>
        </w:tc>
        <w:tc>
          <w:tcPr>
            <w:tcW w:type="dxa" w:w="1766"/>
            <w:vAlign w:val="center"/>
          </w:tcPr>
          <w:p>
            <w:r/>
            <w:r>
              <w:rPr>
                <w:b w:val="0"/>
                <w:sz w:val="17"/>
              </w:rPr>
              <w:t>Conforme</w:t>
            </w:r>
          </w:p>
        </w:tc>
      </w:tr>
      <w:tr>
        <w:tc>
          <w:tcPr>
            <w:tcW w:type="dxa" w:w="1766"/>
            <w:vAlign w:val="center"/>
          </w:tcPr>
          <w:p>
            <w:r/>
            <w:r>
              <w:rPr>
                <w:b w:val="0"/>
                <w:sz w:val="17"/>
              </w:rPr>
              <w:t>5</w:t>
            </w:r>
          </w:p>
        </w:tc>
        <w:tc>
          <w:tcPr>
            <w:tcW w:type="dxa" w:w="1766"/>
            <w:vAlign w:val="center"/>
          </w:tcPr>
          <w:p>
            <w:r/>
            <w:r>
              <w:rPr>
                <w:b w:val="0"/>
                <w:sz w:val="17"/>
              </w:rPr>
              <w:t>Controle enrobes</w:t>
            </w:r>
          </w:p>
        </w:tc>
        <w:tc>
          <w:tcPr>
            <w:tcW w:type="dxa" w:w="1766"/>
            <w:vAlign w:val="center"/>
          </w:tcPr>
          <w:p>
            <w:r/>
            <w:r>
              <w:rPr>
                <w:b w:val="0"/>
                <w:sz w:val="17"/>
              </w:rPr>
              <w:t>Lot 1</w:t>
            </w:r>
          </w:p>
        </w:tc>
        <w:tc>
          <w:tcPr>
            <w:tcW w:type="dxa" w:w="1766"/>
            <w:vAlign w:val="center"/>
          </w:tcPr>
          <w:p>
            <w:r/>
            <w:r>
              <w:rPr>
                <w:b w:val="0"/>
                <w:sz w:val="17"/>
              </w:rPr>
              <w:t>PV-005</w:t>
            </w:r>
          </w:p>
        </w:tc>
        <w:tc>
          <w:tcPr>
            <w:tcW w:type="dxa" w:w="1766"/>
            <w:vAlign w:val="center"/>
          </w:tcPr>
          <w:p>
            <w:r/>
            <w:r>
              <w:rPr>
                <w:b w:val="0"/>
                <w:sz w:val="17"/>
              </w:rPr>
              <w:t>2026-09-15</w:t>
            </w:r>
          </w:p>
        </w:tc>
        <w:tc>
          <w:tcPr>
            <w:tcW w:type="dxa" w:w="1766"/>
            <w:vAlign w:val="center"/>
          </w:tcPr>
          <w:p>
            <w:r/>
            <w:r>
              <w:rPr>
                <w:b w:val="0"/>
                <w:sz w:val="17"/>
              </w:rPr>
              <w:t>Conforme</w:t>
            </w:r>
          </w:p>
        </w:tc>
      </w:tr>
      <w:tr>
        <w:tc>
          <w:tcPr>
            <w:tcW w:type="dxa" w:w="1766"/>
            <w:vAlign w:val="center"/>
          </w:tcPr>
          <w:p>
            <w:r/>
            <w:r>
              <w:rPr>
                <w:b w:val="0"/>
                <w:sz w:val="17"/>
              </w:rPr>
              <w:t>6</w:t>
            </w:r>
          </w:p>
        </w:tc>
        <w:tc>
          <w:tcPr>
            <w:tcW w:type="dxa" w:w="1766"/>
            <w:vAlign w:val="center"/>
          </w:tcPr>
          <w:p>
            <w:r/>
            <w:r>
              <w:rPr>
                <w:b w:val="0"/>
                <w:sz w:val="17"/>
              </w:rPr>
              <w:t>Controle compactage</w:t>
            </w:r>
          </w:p>
        </w:tc>
        <w:tc>
          <w:tcPr>
            <w:tcW w:type="dxa" w:w="1766"/>
            <w:vAlign w:val="center"/>
          </w:tcPr>
          <w:p>
            <w:r/>
            <w:r>
              <w:rPr>
                <w:b w:val="0"/>
                <w:sz w:val="17"/>
              </w:rPr>
              <w:t>Lot 2</w:t>
            </w:r>
          </w:p>
        </w:tc>
        <w:tc>
          <w:tcPr>
            <w:tcW w:type="dxa" w:w="1766"/>
            <w:vAlign w:val="center"/>
          </w:tcPr>
          <w:p>
            <w:r/>
            <w:r>
              <w:rPr>
                <w:b w:val="0"/>
                <w:sz w:val="17"/>
              </w:rPr>
              <w:t>PV-006</w:t>
            </w:r>
          </w:p>
        </w:tc>
        <w:tc>
          <w:tcPr>
            <w:tcW w:type="dxa" w:w="1766"/>
            <w:vAlign w:val="center"/>
          </w:tcPr>
          <w:p>
            <w:r/>
            <w:r>
              <w:rPr>
                <w:b w:val="0"/>
                <w:sz w:val="17"/>
              </w:rPr>
              <w:t>2026-09-16</w:t>
            </w:r>
          </w:p>
        </w:tc>
        <w:tc>
          <w:tcPr>
            <w:tcW w:type="dxa" w:w="1766"/>
            <w:vAlign w:val="center"/>
          </w:tcPr>
          <w:p>
            <w:r/>
            <w:r>
              <w:rPr>
                <w:b w:val="0"/>
                <w:sz w:val="17"/>
              </w:rPr>
              <w:t>Conforme</w:t>
            </w:r>
          </w:p>
        </w:tc>
      </w:tr>
      <w:tr>
        <w:tc>
          <w:tcPr>
            <w:tcW w:type="dxa" w:w="1766"/>
            <w:vAlign w:val="center"/>
          </w:tcPr>
          <w:p>
            <w:r/>
            <w:r>
              <w:rPr>
                <w:b w:val="0"/>
                <w:sz w:val="17"/>
              </w:rPr>
              <w:t>7</w:t>
            </w:r>
          </w:p>
        </w:tc>
        <w:tc>
          <w:tcPr>
            <w:tcW w:type="dxa" w:w="1766"/>
            <w:vAlign w:val="center"/>
          </w:tcPr>
          <w:p>
            <w:r/>
            <w:r>
              <w:rPr>
                <w:b w:val="0"/>
                <w:sz w:val="17"/>
              </w:rPr>
              <w:t>Essai etancheite</w:t>
            </w:r>
          </w:p>
        </w:tc>
        <w:tc>
          <w:tcPr>
            <w:tcW w:type="dxa" w:w="1766"/>
            <w:vAlign w:val="center"/>
          </w:tcPr>
          <w:p>
            <w:r/>
            <w:r>
              <w:rPr>
                <w:b w:val="0"/>
                <w:sz w:val="17"/>
              </w:rPr>
              <w:t>Lot 3</w:t>
            </w:r>
          </w:p>
        </w:tc>
        <w:tc>
          <w:tcPr>
            <w:tcW w:type="dxa" w:w="1766"/>
            <w:vAlign w:val="center"/>
          </w:tcPr>
          <w:p>
            <w:r/>
            <w:r>
              <w:rPr>
                <w:b w:val="0"/>
                <w:sz w:val="17"/>
              </w:rPr>
              <w:t>PV-007</w:t>
            </w:r>
          </w:p>
        </w:tc>
        <w:tc>
          <w:tcPr>
            <w:tcW w:type="dxa" w:w="1766"/>
            <w:vAlign w:val="center"/>
          </w:tcPr>
          <w:p>
            <w:r/>
            <w:r>
              <w:rPr>
                <w:b w:val="0"/>
                <w:sz w:val="17"/>
              </w:rPr>
              <w:t>2026-09-17</w:t>
            </w:r>
          </w:p>
        </w:tc>
        <w:tc>
          <w:tcPr>
            <w:tcW w:type="dxa" w:w="1766"/>
            <w:vAlign w:val="center"/>
          </w:tcPr>
          <w:p>
            <w:r/>
            <w:r>
              <w:rPr>
                <w:b w:val="0"/>
                <w:sz w:val="17"/>
              </w:rPr>
              <w:t>Conforme</w:t>
            </w:r>
          </w:p>
        </w:tc>
      </w:tr>
      <w:tr>
        <w:tc>
          <w:tcPr>
            <w:tcW w:type="dxa" w:w="1766"/>
            <w:vAlign w:val="center"/>
          </w:tcPr>
          <w:p>
            <w:r/>
            <w:r>
              <w:rPr>
                <w:b w:val="0"/>
                <w:sz w:val="17"/>
              </w:rPr>
              <w:t>8</w:t>
            </w:r>
          </w:p>
        </w:tc>
        <w:tc>
          <w:tcPr>
            <w:tcW w:type="dxa" w:w="1766"/>
            <w:vAlign w:val="center"/>
          </w:tcPr>
          <w:p>
            <w:r/>
            <w:r>
              <w:rPr>
                <w:b w:val="0"/>
                <w:sz w:val="17"/>
              </w:rPr>
              <w:t>Controle enrobes</w:t>
            </w:r>
          </w:p>
        </w:tc>
        <w:tc>
          <w:tcPr>
            <w:tcW w:type="dxa" w:w="1766"/>
            <w:vAlign w:val="center"/>
          </w:tcPr>
          <w:p>
            <w:r/>
            <w:r>
              <w:rPr>
                <w:b w:val="0"/>
                <w:sz w:val="17"/>
              </w:rPr>
              <w:t>Lot 4</w:t>
            </w:r>
          </w:p>
        </w:tc>
        <w:tc>
          <w:tcPr>
            <w:tcW w:type="dxa" w:w="1766"/>
            <w:vAlign w:val="center"/>
          </w:tcPr>
          <w:p>
            <w:r/>
            <w:r>
              <w:rPr>
                <w:b w:val="0"/>
                <w:sz w:val="17"/>
              </w:rPr>
              <w:t>PV-008</w:t>
            </w:r>
          </w:p>
        </w:tc>
        <w:tc>
          <w:tcPr>
            <w:tcW w:type="dxa" w:w="1766"/>
            <w:vAlign w:val="center"/>
          </w:tcPr>
          <w:p>
            <w:r/>
            <w:r>
              <w:rPr>
                <w:b w:val="0"/>
                <w:sz w:val="17"/>
              </w:rPr>
              <w:t>2026-09-18</w:t>
            </w:r>
          </w:p>
        </w:tc>
        <w:tc>
          <w:tcPr>
            <w:tcW w:type="dxa" w:w="1766"/>
            <w:vAlign w:val="center"/>
          </w:tcPr>
          <w:p>
            <w:r/>
            <w:r>
              <w:rPr>
                <w:b w:val="0"/>
                <w:sz w:val="17"/>
              </w:rPr>
              <w:t>Conforme</w:t>
            </w:r>
          </w:p>
        </w:tc>
      </w:tr>
      <w:tr>
        <w:tc>
          <w:tcPr>
            <w:tcW w:type="dxa" w:w="1766"/>
            <w:vAlign w:val="center"/>
          </w:tcPr>
          <w:p>
            <w:r/>
            <w:r>
              <w:rPr>
                <w:b w:val="0"/>
                <w:sz w:val="17"/>
              </w:rPr>
              <w:t>9</w:t>
            </w:r>
          </w:p>
        </w:tc>
        <w:tc>
          <w:tcPr>
            <w:tcW w:type="dxa" w:w="1766"/>
            <w:vAlign w:val="center"/>
          </w:tcPr>
          <w:p>
            <w:r/>
            <w:r>
              <w:rPr>
                <w:b w:val="0"/>
                <w:sz w:val="17"/>
              </w:rPr>
              <w:t>Controle compactage</w:t>
            </w:r>
          </w:p>
        </w:tc>
        <w:tc>
          <w:tcPr>
            <w:tcW w:type="dxa" w:w="1766"/>
            <w:vAlign w:val="center"/>
          </w:tcPr>
          <w:p>
            <w:r/>
            <w:r>
              <w:rPr>
                <w:b w:val="0"/>
                <w:sz w:val="17"/>
              </w:rPr>
              <w:t>Lot 5</w:t>
            </w:r>
          </w:p>
        </w:tc>
        <w:tc>
          <w:tcPr>
            <w:tcW w:type="dxa" w:w="1766"/>
            <w:vAlign w:val="center"/>
          </w:tcPr>
          <w:p>
            <w:r/>
            <w:r>
              <w:rPr>
                <w:b w:val="0"/>
                <w:sz w:val="17"/>
              </w:rPr>
              <w:t>PV-009</w:t>
            </w:r>
          </w:p>
        </w:tc>
        <w:tc>
          <w:tcPr>
            <w:tcW w:type="dxa" w:w="1766"/>
            <w:vAlign w:val="center"/>
          </w:tcPr>
          <w:p>
            <w:r/>
            <w:r>
              <w:rPr>
                <w:b w:val="0"/>
                <w:sz w:val="17"/>
              </w:rPr>
              <w:t>2026-09-19</w:t>
            </w:r>
          </w:p>
        </w:tc>
        <w:tc>
          <w:tcPr>
            <w:tcW w:type="dxa" w:w="1766"/>
            <w:vAlign w:val="center"/>
          </w:tcPr>
          <w:p>
            <w:r/>
            <w:r>
              <w:rPr>
                <w:b w:val="0"/>
                <w:sz w:val="17"/>
              </w:rPr>
              <w:t>Conforme</w:t>
            </w:r>
          </w:p>
        </w:tc>
      </w:tr>
      <w:tr>
        <w:tc>
          <w:tcPr>
            <w:tcW w:type="dxa" w:w="1766"/>
            <w:vAlign w:val="center"/>
          </w:tcPr>
          <w:p>
            <w:r/>
            <w:r>
              <w:rPr>
                <w:b w:val="0"/>
                <w:sz w:val="17"/>
              </w:rPr>
              <w:t>10</w:t>
            </w:r>
          </w:p>
        </w:tc>
        <w:tc>
          <w:tcPr>
            <w:tcW w:type="dxa" w:w="1766"/>
            <w:vAlign w:val="center"/>
          </w:tcPr>
          <w:p>
            <w:r/>
            <w:r>
              <w:rPr>
                <w:b w:val="0"/>
                <w:sz w:val="17"/>
              </w:rPr>
              <w:t>Essai etancheite</w:t>
            </w:r>
          </w:p>
        </w:tc>
        <w:tc>
          <w:tcPr>
            <w:tcW w:type="dxa" w:w="1766"/>
            <w:vAlign w:val="center"/>
          </w:tcPr>
          <w:p>
            <w:r/>
            <w:r>
              <w:rPr>
                <w:b w:val="0"/>
                <w:sz w:val="17"/>
              </w:rPr>
              <w:t>Lot 1</w:t>
            </w:r>
          </w:p>
        </w:tc>
        <w:tc>
          <w:tcPr>
            <w:tcW w:type="dxa" w:w="1766"/>
            <w:vAlign w:val="center"/>
          </w:tcPr>
          <w:p>
            <w:r/>
            <w:r>
              <w:rPr>
                <w:b w:val="0"/>
                <w:sz w:val="17"/>
              </w:rPr>
              <w:t>PV-010</w:t>
            </w:r>
          </w:p>
        </w:tc>
        <w:tc>
          <w:tcPr>
            <w:tcW w:type="dxa" w:w="1766"/>
            <w:vAlign w:val="center"/>
          </w:tcPr>
          <w:p>
            <w:r/>
            <w:r>
              <w:rPr>
                <w:b w:val="0"/>
                <w:sz w:val="17"/>
              </w:rPr>
              <w:t>2026-09-20</w:t>
            </w:r>
          </w:p>
        </w:tc>
        <w:tc>
          <w:tcPr>
            <w:tcW w:type="dxa" w:w="1766"/>
            <w:vAlign w:val="center"/>
          </w:tcPr>
          <w:p>
            <w:r/>
            <w:r>
              <w:rPr>
                <w:b w:val="0"/>
                <w:sz w:val="17"/>
              </w:rPr>
              <w:t>Conforme</w:t>
            </w:r>
          </w:p>
        </w:tc>
      </w:tr>
      <w:tr>
        <w:tc>
          <w:tcPr>
            <w:tcW w:type="dxa" w:w="1766"/>
            <w:vAlign w:val="center"/>
          </w:tcPr>
          <w:p>
            <w:r/>
            <w:r>
              <w:rPr>
                <w:b w:val="0"/>
                <w:sz w:val="17"/>
              </w:rPr>
              <w:t>11</w:t>
            </w:r>
          </w:p>
        </w:tc>
        <w:tc>
          <w:tcPr>
            <w:tcW w:type="dxa" w:w="1766"/>
            <w:vAlign w:val="center"/>
          </w:tcPr>
          <w:p>
            <w:r/>
            <w:r>
              <w:rPr>
                <w:b w:val="0"/>
                <w:sz w:val="17"/>
              </w:rPr>
              <w:t>Controle enrobes</w:t>
            </w:r>
          </w:p>
        </w:tc>
        <w:tc>
          <w:tcPr>
            <w:tcW w:type="dxa" w:w="1766"/>
            <w:vAlign w:val="center"/>
          </w:tcPr>
          <w:p>
            <w:r/>
            <w:r>
              <w:rPr>
                <w:b w:val="0"/>
                <w:sz w:val="17"/>
              </w:rPr>
              <w:t>Lot 2</w:t>
            </w:r>
          </w:p>
        </w:tc>
        <w:tc>
          <w:tcPr>
            <w:tcW w:type="dxa" w:w="1766"/>
            <w:vAlign w:val="center"/>
          </w:tcPr>
          <w:p>
            <w:r/>
            <w:r>
              <w:rPr>
                <w:b w:val="0"/>
                <w:sz w:val="17"/>
              </w:rPr>
              <w:t>PV-011</w:t>
            </w:r>
          </w:p>
        </w:tc>
        <w:tc>
          <w:tcPr>
            <w:tcW w:type="dxa" w:w="1766"/>
            <w:vAlign w:val="center"/>
          </w:tcPr>
          <w:p>
            <w:r/>
            <w:r>
              <w:rPr>
                <w:b w:val="0"/>
                <w:sz w:val="17"/>
              </w:rPr>
              <w:t>2026-09-21</w:t>
            </w:r>
          </w:p>
        </w:tc>
        <w:tc>
          <w:tcPr>
            <w:tcW w:type="dxa" w:w="1766"/>
            <w:vAlign w:val="center"/>
          </w:tcPr>
          <w:p>
            <w:r/>
            <w:r>
              <w:rPr>
                <w:b w:val="0"/>
                <w:sz w:val="17"/>
              </w:rPr>
              <w:t>Conforme</w:t>
            </w:r>
          </w:p>
        </w:tc>
      </w:tr>
      <w:tr>
        <w:tc>
          <w:tcPr>
            <w:tcW w:type="dxa" w:w="1766"/>
            <w:vAlign w:val="center"/>
          </w:tcPr>
          <w:p>
            <w:r/>
            <w:r>
              <w:rPr>
                <w:b w:val="0"/>
                <w:sz w:val="17"/>
              </w:rPr>
              <w:t>12</w:t>
            </w:r>
          </w:p>
        </w:tc>
        <w:tc>
          <w:tcPr>
            <w:tcW w:type="dxa" w:w="1766"/>
            <w:vAlign w:val="center"/>
          </w:tcPr>
          <w:p>
            <w:r/>
            <w:r>
              <w:rPr>
                <w:b w:val="0"/>
                <w:sz w:val="17"/>
              </w:rPr>
              <w:t>Controle compactage</w:t>
            </w:r>
          </w:p>
        </w:tc>
        <w:tc>
          <w:tcPr>
            <w:tcW w:type="dxa" w:w="1766"/>
            <w:vAlign w:val="center"/>
          </w:tcPr>
          <w:p>
            <w:r/>
            <w:r>
              <w:rPr>
                <w:b w:val="0"/>
                <w:sz w:val="17"/>
              </w:rPr>
              <w:t>Lot 3</w:t>
            </w:r>
          </w:p>
        </w:tc>
        <w:tc>
          <w:tcPr>
            <w:tcW w:type="dxa" w:w="1766"/>
            <w:vAlign w:val="center"/>
          </w:tcPr>
          <w:p>
            <w:r/>
            <w:r>
              <w:rPr>
                <w:b w:val="0"/>
                <w:sz w:val="17"/>
              </w:rPr>
              <w:t>PV-012</w:t>
            </w:r>
          </w:p>
        </w:tc>
        <w:tc>
          <w:tcPr>
            <w:tcW w:type="dxa" w:w="1766"/>
            <w:vAlign w:val="center"/>
          </w:tcPr>
          <w:p>
            <w:r/>
            <w:r>
              <w:rPr>
                <w:b w:val="0"/>
                <w:sz w:val="17"/>
              </w:rPr>
              <w:t>2026-09-22</w:t>
            </w:r>
          </w:p>
        </w:tc>
        <w:tc>
          <w:tcPr>
            <w:tcW w:type="dxa" w:w="1766"/>
            <w:vAlign w:val="center"/>
          </w:tcPr>
          <w:p>
            <w:r/>
            <w:r>
              <w:rPr>
                <w:b w:val="0"/>
                <w:sz w:val="17"/>
              </w:rPr>
              <w:t>Conforme</w:t>
            </w:r>
          </w:p>
        </w:tc>
      </w:tr>
      <w:tr>
        <w:tc>
          <w:tcPr>
            <w:tcW w:type="dxa" w:w="1766"/>
            <w:vAlign w:val="center"/>
          </w:tcPr>
          <w:p>
            <w:r/>
            <w:r>
              <w:rPr>
                <w:b w:val="0"/>
                <w:sz w:val="17"/>
              </w:rPr>
              <w:t>13</w:t>
            </w:r>
          </w:p>
        </w:tc>
        <w:tc>
          <w:tcPr>
            <w:tcW w:type="dxa" w:w="1766"/>
            <w:vAlign w:val="center"/>
          </w:tcPr>
          <w:p>
            <w:r/>
            <w:r>
              <w:rPr>
                <w:b w:val="0"/>
                <w:sz w:val="17"/>
              </w:rPr>
              <w:t>Essai etancheite</w:t>
            </w:r>
          </w:p>
        </w:tc>
        <w:tc>
          <w:tcPr>
            <w:tcW w:type="dxa" w:w="1766"/>
            <w:vAlign w:val="center"/>
          </w:tcPr>
          <w:p>
            <w:r/>
            <w:r>
              <w:rPr>
                <w:b w:val="0"/>
                <w:sz w:val="17"/>
              </w:rPr>
              <w:t>Lot 4</w:t>
            </w:r>
          </w:p>
        </w:tc>
        <w:tc>
          <w:tcPr>
            <w:tcW w:type="dxa" w:w="1766"/>
            <w:vAlign w:val="center"/>
          </w:tcPr>
          <w:p>
            <w:r/>
            <w:r>
              <w:rPr>
                <w:b w:val="0"/>
                <w:sz w:val="17"/>
              </w:rPr>
              <w:t>PV-013</w:t>
            </w:r>
          </w:p>
        </w:tc>
        <w:tc>
          <w:tcPr>
            <w:tcW w:type="dxa" w:w="1766"/>
            <w:vAlign w:val="center"/>
          </w:tcPr>
          <w:p>
            <w:r/>
            <w:r>
              <w:rPr>
                <w:b w:val="0"/>
                <w:sz w:val="17"/>
              </w:rPr>
              <w:t>2026-09-23</w:t>
            </w:r>
          </w:p>
        </w:tc>
        <w:tc>
          <w:tcPr>
            <w:tcW w:type="dxa" w:w="1766"/>
            <w:vAlign w:val="center"/>
          </w:tcPr>
          <w:p>
            <w:r/>
            <w:r>
              <w:rPr>
                <w:b w:val="0"/>
                <w:sz w:val="17"/>
              </w:rPr>
              <w:t>Conforme</w:t>
            </w:r>
          </w:p>
        </w:tc>
      </w:tr>
      <w:tr>
        <w:tc>
          <w:tcPr>
            <w:tcW w:type="dxa" w:w="1766"/>
            <w:vAlign w:val="center"/>
          </w:tcPr>
          <w:p>
            <w:r/>
            <w:r>
              <w:rPr>
                <w:b w:val="0"/>
                <w:sz w:val="17"/>
              </w:rPr>
              <w:t>14</w:t>
            </w:r>
          </w:p>
        </w:tc>
        <w:tc>
          <w:tcPr>
            <w:tcW w:type="dxa" w:w="1766"/>
            <w:vAlign w:val="center"/>
          </w:tcPr>
          <w:p>
            <w:r/>
            <w:r>
              <w:rPr>
                <w:b w:val="0"/>
                <w:sz w:val="17"/>
              </w:rPr>
              <w:t>Controle enrobes</w:t>
            </w:r>
          </w:p>
        </w:tc>
        <w:tc>
          <w:tcPr>
            <w:tcW w:type="dxa" w:w="1766"/>
            <w:vAlign w:val="center"/>
          </w:tcPr>
          <w:p>
            <w:r/>
            <w:r>
              <w:rPr>
                <w:b w:val="0"/>
                <w:sz w:val="17"/>
              </w:rPr>
              <w:t>Lot 5</w:t>
            </w:r>
          </w:p>
        </w:tc>
        <w:tc>
          <w:tcPr>
            <w:tcW w:type="dxa" w:w="1766"/>
            <w:vAlign w:val="center"/>
          </w:tcPr>
          <w:p>
            <w:r/>
            <w:r>
              <w:rPr>
                <w:b w:val="0"/>
                <w:sz w:val="17"/>
              </w:rPr>
              <w:t>PV-014</w:t>
            </w:r>
          </w:p>
        </w:tc>
        <w:tc>
          <w:tcPr>
            <w:tcW w:type="dxa" w:w="1766"/>
            <w:vAlign w:val="center"/>
          </w:tcPr>
          <w:p>
            <w:r/>
            <w:r>
              <w:rPr>
                <w:b w:val="0"/>
                <w:sz w:val="17"/>
              </w:rPr>
              <w:t>2026-09-24</w:t>
            </w:r>
          </w:p>
        </w:tc>
        <w:tc>
          <w:tcPr>
            <w:tcW w:type="dxa" w:w="1766"/>
            <w:vAlign w:val="center"/>
          </w:tcPr>
          <w:p>
            <w:r/>
            <w:r>
              <w:rPr>
                <w:b w:val="0"/>
                <w:sz w:val="17"/>
              </w:rPr>
              <w:t>Conforme</w:t>
            </w:r>
          </w:p>
        </w:tc>
      </w:tr>
      <w:tr>
        <w:tc>
          <w:tcPr>
            <w:tcW w:type="dxa" w:w="1766"/>
            <w:vAlign w:val="center"/>
          </w:tcPr>
          <w:p>
            <w:r/>
            <w:r>
              <w:rPr>
                <w:b w:val="0"/>
                <w:sz w:val="17"/>
              </w:rPr>
              <w:t>15</w:t>
            </w:r>
          </w:p>
        </w:tc>
        <w:tc>
          <w:tcPr>
            <w:tcW w:type="dxa" w:w="1766"/>
            <w:vAlign w:val="center"/>
          </w:tcPr>
          <w:p>
            <w:r/>
            <w:r>
              <w:rPr>
                <w:b w:val="0"/>
                <w:sz w:val="17"/>
              </w:rPr>
              <w:t>Controle compactage</w:t>
            </w:r>
          </w:p>
        </w:tc>
        <w:tc>
          <w:tcPr>
            <w:tcW w:type="dxa" w:w="1766"/>
            <w:vAlign w:val="center"/>
          </w:tcPr>
          <w:p>
            <w:r/>
            <w:r>
              <w:rPr>
                <w:b w:val="0"/>
                <w:sz w:val="17"/>
              </w:rPr>
              <w:t>Lot 1</w:t>
            </w:r>
          </w:p>
        </w:tc>
        <w:tc>
          <w:tcPr>
            <w:tcW w:type="dxa" w:w="1766"/>
            <w:vAlign w:val="center"/>
          </w:tcPr>
          <w:p>
            <w:r/>
            <w:r>
              <w:rPr>
                <w:b w:val="0"/>
                <w:sz w:val="17"/>
              </w:rPr>
              <w:t>PV-015</w:t>
            </w:r>
          </w:p>
        </w:tc>
        <w:tc>
          <w:tcPr>
            <w:tcW w:type="dxa" w:w="1766"/>
            <w:vAlign w:val="center"/>
          </w:tcPr>
          <w:p>
            <w:r/>
            <w:r>
              <w:rPr>
                <w:b w:val="0"/>
                <w:sz w:val="17"/>
              </w:rPr>
              <w:t>2026-09-25</w:t>
            </w:r>
          </w:p>
        </w:tc>
        <w:tc>
          <w:tcPr>
            <w:tcW w:type="dxa" w:w="1766"/>
            <w:vAlign w:val="center"/>
          </w:tcPr>
          <w:p>
            <w:r/>
            <w:r>
              <w:rPr>
                <w:b w:val="0"/>
                <w:sz w:val="17"/>
              </w:rPr>
              <w:t>Conforme</w:t>
            </w:r>
          </w:p>
        </w:tc>
      </w:tr>
      <w:tr>
        <w:tc>
          <w:tcPr>
            <w:tcW w:type="dxa" w:w="1766"/>
            <w:vAlign w:val="center"/>
          </w:tcPr>
          <w:p>
            <w:r/>
            <w:r>
              <w:rPr>
                <w:b w:val="0"/>
                <w:sz w:val="17"/>
              </w:rPr>
              <w:t>16</w:t>
            </w:r>
          </w:p>
        </w:tc>
        <w:tc>
          <w:tcPr>
            <w:tcW w:type="dxa" w:w="1766"/>
            <w:vAlign w:val="center"/>
          </w:tcPr>
          <w:p>
            <w:r/>
            <w:r>
              <w:rPr>
                <w:b w:val="0"/>
                <w:sz w:val="17"/>
              </w:rPr>
              <w:t>Essai etancheite</w:t>
            </w:r>
          </w:p>
        </w:tc>
        <w:tc>
          <w:tcPr>
            <w:tcW w:type="dxa" w:w="1766"/>
            <w:vAlign w:val="center"/>
          </w:tcPr>
          <w:p>
            <w:r/>
            <w:r>
              <w:rPr>
                <w:b w:val="0"/>
                <w:sz w:val="17"/>
              </w:rPr>
              <w:t>Lot 2</w:t>
            </w:r>
          </w:p>
        </w:tc>
        <w:tc>
          <w:tcPr>
            <w:tcW w:type="dxa" w:w="1766"/>
            <w:vAlign w:val="center"/>
          </w:tcPr>
          <w:p>
            <w:r/>
            <w:r>
              <w:rPr>
                <w:b w:val="0"/>
                <w:sz w:val="17"/>
              </w:rPr>
              <w:t>PV-016</w:t>
            </w:r>
          </w:p>
        </w:tc>
        <w:tc>
          <w:tcPr>
            <w:tcW w:type="dxa" w:w="1766"/>
            <w:vAlign w:val="center"/>
          </w:tcPr>
          <w:p>
            <w:r/>
            <w:r>
              <w:rPr>
                <w:b w:val="0"/>
                <w:sz w:val="17"/>
              </w:rPr>
              <w:t>2026-09-26</w:t>
            </w:r>
          </w:p>
        </w:tc>
        <w:tc>
          <w:tcPr>
            <w:tcW w:type="dxa" w:w="1766"/>
            <w:vAlign w:val="center"/>
          </w:tcPr>
          <w:p>
            <w:r/>
            <w:r>
              <w:rPr>
                <w:b w:val="0"/>
                <w:sz w:val="17"/>
              </w:rPr>
              <w:t>Conforme</w:t>
            </w:r>
          </w:p>
        </w:tc>
      </w:tr>
      <w:tr>
        <w:tc>
          <w:tcPr>
            <w:tcW w:type="dxa" w:w="1766"/>
            <w:vAlign w:val="center"/>
          </w:tcPr>
          <w:p>
            <w:r/>
            <w:r>
              <w:rPr>
                <w:b w:val="0"/>
                <w:sz w:val="17"/>
              </w:rPr>
              <w:t>17</w:t>
            </w:r>
          </w:p>
        </w:tc>
        <w:tc>
          <w:tcPr>
            <w:tcW w:type="dxa" w:w="1766"/>
            <w:vAlign w:val="center"/>
          </w:tcPr>
          <w:p>
            <w:r/>
            <w:r>
              <w:rPr>
                <w:b w:val="0"/>
                <w:sz w:val="17"/>
              </w:rPr>
              <w:t>Controle enrobes</w:t>
            </w:r>
          </w:p>
        </w:tc>
        <w:tc>
          <w:tcPr>
            <w:tcW w:type="dxa" w:w="1766"/>
            <w:vAlign w:val="center"/>
          </w:tcPr>
          <w:p>
            <w:r/>
            <w:r>
              <w:rPr>
                <w:b w:val="0"/>
                <w:sz w:val="17"/>
              </w:rPr>
              <w:t>Lot 3</w:t>
            </w:r>
          </w:p>
        </w:tc>
        <w:tc>
          <w:tcPr>
            <w:tcW w:type="dxa" w:w="1766"/>
            <w:vAlign w:val="center"/>
          </w:tcPr>
          <w:p>
            <w:r/>
            <w:r>
              <w:rPr>
                <w:b w:val="0"/>
                <w:sz w:val="17"/>
              </w:rPr>
              <w:t>PV-017</w:t>
            </w:r>
          </w:p>
        </w:tc>
        <w:tc>
          <w:tcPr>
            <w:tcW w:type="dxa" w:w="1766"/>
            <w:vAlign w:val="center"/>
          </w:tcPr>
          <w:p>
            <w:r/>
            <w:r>
              <w:rPr>
                <w:b w:val="0"/>
                <w:sz w:val="17"/>
              </w:rPr>
              <w:t>2026-09-27</w:t>
            </w:r>
          </w:p>
        </w:tc>
        <w:tc>
          <w:tcPr>
            <w:tcW w:type="dxa" w:w="1766"/>
            <w:vAlign w:val="center"/>
          </w:tcPr>
          <w:p>
            <w:r/>
            <w:r>
              <w:rPr>
                <w:b w:val="0"/>
                <w:sz w:val="17"/>
              </w:rPr>
              <w:t>Conforme</w:t>
            </w:r>
          </w:p>
        </w:tc>
      </w:tr>
      <w:tr>
        <w:tc>
          <w:tcPr>
            <w:tcW w:type="dxa" w:w="1766"/>
            <w:vAlign w:val="center"/>
          </w:tcPr>
          <w:p>
            <w:r/>
            <w:r>
              <w:rPr>
                <w:b w:val="0"/>
                <w:sz w:val="17"/>
              </w:rPr>
              <w:t>18</w:t>
            </w:r>
          </w:p>
        </w:tc>
        <w:tc>
          <w:tcPr>
            <w:tcW w:type="dxa" w:w="1766"/>
            <w:vAlign w:val="center"/>
          </w:tcPr>
          <w:p>
            <w:r/>
            <w:r>
              <w:rPr>
                <w:b w:val="0"/>
                <w:sz w:val="17"/>
              </w:rPr>
              <w:t>Controle compactage</w:t>
            </w:r>
          </w:p>
        </w:tc>
        <w:tc>
          <w:tcPr>
            <w:tcW w:type="dxa" w:w="1766"/>
            <w:vAlign w:val="center"/>
          </w:tcPr>
          <w:p>
            <w:r/>
            <w:r>
              <w:rPr>
                <w:b w:val="0"/>
                <w:sz w:val="17"/>
              </w:rPr>
              <w:t>Lot 4</w:t>
            </w:r>
          </w:p>
        </w:tc>
        <w:tc>
          <w:tcPr>
            <w:tcW w:type="dxa" w:w="1766"/>
            <w:vAlign w:val="center"/>
          </w:tcPr>
          <w:p>
            <w:r/>
            <w:r>
              <w:rPr>
                <w:b w:val="0"/>
                <w:sz w:val="17"/>
              </w:rPr>
              <w:t>PV-018</w:t>
            </w:r>
          </w:p>
        </w:tc>
        <w:tc>
          <w:tcPr>
            <w:tcW w:type="dxa" w:w="1766"/>
            <w:vAlign w:val="center"/>
          </w:tcPr>
          <w:p>
            <w:r/>
            <w:r>
              <w:rPr>
                <w:b w:val="0"/>
                <w:sz w:val="17"/>
              </w:rPr>
              <w:t>2026-09-28</w:t>
            </w:r>
          </w:p>
        </w:tc>
        <w:tc>
          <w:tcPr>
            <w:tcW w:type="dxa" w:w="1766"/>
            <w:vAlign w:val="center"/>
          </w:tcPr>
          <w:p>
            <w:r/>
            <w:r>
              <w:rPr>
                <w:b w:val="0"/>
                <w:sz w:val="17"/>
              </w:rPr>
              <w:t>Conforme</w:t>
            </w:r>
          </w:p>
        </w:tc>
      </w:tr>
      <w:tr>
        <w:tc>
          <w:tcPr>
            <w:tcW w:type="dxa" w:w="1766"/>
            <w:vAlign w:val="center"/>
          </w:tcPr>
          <w:p>
            <w:r/>
            <w:r>
              <w:rPr>
                <w:b w:val="0"/>
                <w:sz w:val="17"/>
              </w:rPr>
              <w:t>19</w:t>
            </w:r>
          </w:p>
        </w:tc>
        <w:tc>
          <w:tcPr>
            <w:tcW w:type="dxa" w:w="1766"/>
            <w:vAlign w:val="center"/>
          </w:tcPr>
          <w:p>
            <w:r/>
            <w:r>
              <w:rPr>
                <w:b w:val="0"/>
                <w:sz w:val="17"/>
              </w:rPr>
              <w:t>Essai etancheite</w:t>
            </w:r>
          </w:p>
        </w:tc>
        <w:tc>
          <w:tcPr>
            <w:tcW w:type="dxa" w:w="1766"/>
            <w:vAlign w:val="center"/>
          </w:tcPr>
          <w:p>
            <w:r/>
            <w:r>
              <w:rPr>
                <w:b w:val="0"/>
                <w:sz w:val="17"/>
              </w:rPr>
              <w:t>Lot 5</w:t>
            </w:r>
          </w:p>
        </w:tc>
        <w:tc>
          <w:tcPr>
            <w:tcW w:type="dxa" w:w="1766"/>
            <w:vAlign w:val="center"/>
          </w:tcPr>
          <w:p>
            <w:r/>
            <w:r>
              <w:rPr>
                <w:b w:val="0"/>
                <w:sz w:val="17"/>
              </w:rPr>
              <w:t>PV-019</w:t>
            </w:r>
          </w:p>
        </w:tc>
        <w:tc>
          <w:tcPr>
            <w:tcW w:type="dxa" w:w="1766"/>
            <w:vAlign w:val="center"/>
          </w:tcPr>
          <w:p>
            <w:r/>
            <w:r>
              <w:rPr>
                <w:b w:val="0"/>
                <w:sz w:val="17"/>
              </w:rPr>
              <w:t>2026-09-29</w:t>
            </w:r>
          </w:p>
        </w:tc>
        <w:tc>
          <w:tcPr>
            <w:tcW w:type="dxa" w:w="1766"/>
            <w:vAlign w:val="center"/>
          </w:tcPr>
          <w:p>
            <w:r/>
            <w:r>
              <w:rPr>
                <w:b w:val="0"/>
                <w:sz w:val="17"/>
              </w:rPr>
              <w:t>Conforme</w:t>
            </w:r>
          </w:p>
        </w:tc>
      </w:tr>
      <w:tr>
        <w:tc>
          <w:tcPr>
            <w:tcW w:type="dxa" w:w="1766"/>
            <w:vAlign w:val="center"/>
          </w:tcPr>
          <w:p>
            <w:r/>
            <w:r>
              <w:rPr>
                <w:b w:val="0"/>
                <w:sz w:val="17"/>
              </w:rPr>
              <w:t>20</w:t>
            </w:r>
          </w:p>
        </w:tc>
        <w:tc>
          <w:tcPr>
            <w:tcW w:type="dxa" w:w="1766"/>
            <w:vAlign w:val="center"/>
          </w:tcPr>
          <w:p>
            <w:r/>
            <w:r>
              <w:rPr>
                <w:b w:val="0"/>
                <w:sz w:val="17"/>
              </w:rPr>
              <w:t>Controle enrobes</w:t>
            </w:r>
          </w:p>
        </w:tc>
        <w:tc>
          <w:tcPr>
            <w:tcW w:type="dxa" w:w="1766"/>
            <w:vAlign w:val="center"/>
          </w:tcPr>
          <w:p>
            <w:r/>
            <w:r>
              <w:rPr>
                <w:b w:val="0"/>
                <w:sz w:val="17"/>
              </w:rPr>
              <w:t>Lot 1</w:t>
            </w:r>
          </w:p>
        </w:tc>
        <w:tc>
          <w:tcPr>
            <w:tcW w:type="dxa" w:w="1766"/>
            <w:vAlign w:val="center"/>
          </w:tcPr>
          <w:p>
            <w:r/>
            <w:r>
              <w:rPr>
                <w:b w:val="0"/>
                <w:sz w:val="17"/>
              </w:rPr>
              <w:t>PV-020</w:t>
            </w:r>
          </w:p>
        </w:tc>
        <w:tc>
          <w:tcPr>
            <w:tcW w:type="dxa" w:w="1766"/>
            <w:vAlign w:val="center"/>
          </w:tcPr>
          <w:p>
            <w:r/>
            <w:r>
              <w:rPr>
                <w:b w:val="0"/>
                <w:sz w:val="17"/>
              </w:rPr>
              <w:t>2026-09-30</w:t>
            </w:r>
          </w:p>
        </w:tc>
        <w:tc>
          <w:tcPr>
            <w:tcW w:type="dxa" w:w="1766"/>
            <w:vAlign w:val="center"/>
          </w:tcPr>
          <w:p>
            <w:r/>
            <w:r>
              <w:rPr>
                <w:b w:val="0"/>
                <w:sz w:val="17"/>
              </w:rPr>
              <w:t>Conforme</w:t>
            </w:r>
          </w:p>
        </w:tc>
      </w:tr>
      <w:tr>
        <w:tc>
          <w:tcPr>
            <w:tcW w:type="dxa" w:w="1766"/>
            <w:vAlign w:val="center"/>
          </w:tcPr>
          <w:p>
            <w:r/>
            <w:r>
              <w:rPr>
                <w:b w:val="0"/>
                <w:sz w:val="17"/>
              </w:rPr>
              <w:t>21</w:t>
            </w:r>
          </w:p>
        </w:tc>
        <w:tc>
          <w:tcPr>
            <w:tcW w:type="dxa" w:w="1766"/>
            <w:vAlign w:val="center"/>
          </w:tcPr>
          <w:p>
            <w:r/>
            <w:r>
              <w:rPr>
                <w:b w:val="0"/>
                <w:sz w:val="17"/>
              </w:rPr>
              <w:t>Controle compactage</w:t>
            </w:r>
          </w:p>
        </w:tc>
        <w:tc>
          <w:tcPr>
            <w:tcW w:type="dxa" w:w="1766"/>
            <w:vAlign w:val="center"/>
          </w:tcPr>
          <w:p>
            <w:r/>
            <w:r>
              <w:rPr>
                <w:b w:val="0"/>
                <w:sz w:val="17"/>
              </w:rPr>
              <w:t>Lot 2</w:t>
            </w:r>
          </w:p>
        </w:tc>
        <w:tc>
          <w:tcPr>
            <w:tcW w:type="dxa" w:w="1766"/>
            <w:vAlign w:val="center"/>
          </w:tcPr>
          <w:p>
            <w:r/>
            <w:r>
              <w:rPr>
                <w:b w:val="0"/>
                <w:sz w:val="17"/>
              </w:rPr>
              <w:t>PV-021</w:t>
            </w:r>
          </w:p>
        </w:tc>
        <w:tc>
          <w:tcPr>
            <w:tcW w:type="dxa" w:w="1766"/>
            <w:vAlign w:val="center"/>
          </w:tcPr>
          <w:p>
            <w:r/>
            <w:r>
              <w:rPr>
                <w:b w:val="0"/>
                <w:sz w:val="17"/>
              </w:rPr>
              <w:t>2026-09-31</w:t>
            </w:r>
          </w:p>
        </w:tc>
        <w:tc>
          <w:tcPr>
            <w:tcW w:type="dxa" w:w="1766"/>
            <w:vAlign w:val="center"/>
          </w:tcPr>
          <w:p>
            <w:r/>
            <w:r>
              <w:rPr>
                <w:b w:val="0"/>
                <w:sz w:val="17"/>
              </w:rPr>
              <w:t>Conforme</w:t>
            </w:r>
          </w:p>
        </w:tc>
      </w:tr>
      <w:tr>
        <w:tc>
          <w:tcPr>
            <w:tcW w:type="dxa" w:w="1766"/>
            <w:vAlign w:val="center"/>
          </w:tcPr>
          <w:p>
            <w:r/>
            <w:r>
              <w:rPr>
                <w:b w:val="0"/>
                <w:sz w:val="17"/>
              </w:rPr>
              <w:t>22</w:t>
            </w:r>
          </w:p>
        </w:tc>
        <w:tc>
          <w:tcPr>
            <w:tcW w:type="dxa" w:w="1766"/>
            <w:vAlign w:val="center"/>
          </w:tcPr>
          <w:p>
            <w:r/>
            <w:r>
              <w:rPr>
                <w:b w:val="0"/>
                <w:sz w:val="17"/>
              </w:rPr>
              <w:t>Essai etancheite</w:t>
            </w:r>
          </w:p>
        </w:tc>
        <w:tc>
          <w:tcPr>
            <w:tcW w:type="dxa" w:w="1766"/>
            <w:vAlign w:val="center"/>
          </w:tcPr>
          <w:p>
            <w:r/>
            <w:r>
              <w:rPr>
                <w:b w:val="0"/>
                <w:sz w:val="17"/>
              </w:rPr>
              <w:t>Lot 3</w:t>
            </w:r>
          </w:p>
        </w:tc>
        <w:tc>
          <w:tcPr>
            <w:tcW w:type="dxa" w:w="1766"/>
            <w:vAlign w:val="center"/>
          </w:tcPr>
          <w:p>
            <w:r/>
            <w:r>
              <w:rPr>
                <w:b w:val="0"/>
                <w:sz w:val="17"/>
              </w:rPr>
              <w:t>PV-022</w:t>
            </w:r>
          </w:p>
        </w:tc>
        <w:tc>
          <w:tcPr>
            <w:tcW w:type="dxa" w:w="1766"/>
            <w:vAlign w:val="center"/>
          </w:tcPr>
          <w:p>
            <w:r/>
            <w:r>
              <w:rPr>
                <w:b w:val="0"/>
                <w:sz w:val="17"/>
              </w:rPr>
              <w:t>2026-09-32</w:t>
            </w:r>
          </w:p>
        </w:tc>
        <w:tc>
          <w:tcPr>
            <w:tcW w:type="dxa" w:w="1766"/>
            <w:vAlign w:val="center"/>
          </w:tcPr>
          <w:p>
            <w:r/>
            <w:r>
              <w:rPr>
                <w:b w:val="0"/>
                <w:sz w:val="17"/>
              </w:rPr>
              <w:t>Conforme</w:t>
            </w:r>
          </w:p>
        </w:tc>
      </w:tr>
      <w:tr>
        <w:tc>
          <w:tcPr>
            <w:tcW w:type="dxa" w:w="1766"/>
            <w:vAlign w:val="center"/>
          </w:tcPr>
          <w:p>
            <w:r/>
            <w:r>
              <w:rPr>
                <w:b w:val="0"/>
                <w:sz w:val="17"/>
              </w:rPr>
              <w:t>23</w:t>
            </w:r>
          </w:p>
        </w:tc>
        <w:tc>
          <w:tcPr>
            <w:tcW w:type="dxa" w:w="1766"/>
            <w:vAlign w:val="center"/>
          </w:tcPr>
          <w:p>
            <w:r/>
            <w:r>
              <w:rPr>
                <w:b w:val="0"/>
                <w:sz w:val="17"/>
              </w:rPr>
              <w:t>Controle enrobes</w:t>
            </w:r>
          </w:p>
        </w:tc>
        <w:tc>
          <w:tcPr>
            <w:tcW w:type="dxa" w:w="1766"/>
            <w:vAlign w:val="center"/>
          </w:tcPr>
          <w:p>
            <w:r/>
            <w:r>
              <w:rPr>
                <w:b w:val="0"/>
                <w:sz w:val="17"/>
              </w:rPr>
              <w:t>Lot 4</w:t>
            </w:r>
          </w:p>
        </w:tc>
        <w:tc>
          <w:tcPr>
            <w:tcW w:type="dxa" w:w="1766"/>
            <w:vAlign w:val="center"/>
          </w:tcPr>
          <w:p>
            <w:r/>
            <w:r>
              <w:rPr>
                <w:b w:val="0"/>
                <w:sz w:val="17"/>
              </w:rPr>
              <w:t>PV-023</w:t>
            </w:r>
          </w:p>
        </w:tc>
        <w:tc>
          <w:tcPr>
            <w:tcW w:type="dxa" w:w="1766"/>
            <w:vAlign w:val="center"/>
          </w:tcPr>
          <w:p>
            <w:r/>
            <w:r>
              <w:rPr>
                <w:b w:val="0"/>
                <w:sz w:val="17"/>
              </w:rPr>
              <w:t>2026-09-33</w:t>
            </w:r>
          </w:p>
        </w:tc>
        <w:tc>
          <w:tcPr>
            <w:tcW w:type="dxa" w:w="1766"/>
            <w:vAlign w:val="center"/>
          </w:tcPr>
          <w:p>
            <w:r/>
            <w:r>
              <w:rPr>
                <w:b w:val="0"/>
                <w:sz w:val="17"/>
              </w:rPr>
              <w:t>Conforme</w:t>
            </w:r>
          </w:p>
        </w:tc>
      </w:tr>
      <w:tr>
        <w:tc>
          <w:tcPr>
            <w:tcW w:type="dxa" w:w="1766"/>
            <w:vAlign w:val="center"/>
          </w:tcPr>
          <w:p>
            <w:r/>
            <w:r>
              <w:rPr>
                <w:b w:val="0"/>
                <w:sz w:val="17"/>
              </w:rPr>
              <w:t>24</w:t>
            </w:r>
          </w:p>
        </w:tc>
        <w:tc>
          <w:tcPr>
            <w:tcW w:type="dxa" w:w="1766"/>
            <w:vAlign w:val="center"/>
          </w:tcPr>
          <w:p>
            <w:r/>
            <w:r>
              <w:rPr>
                <w:b w:val="0"/>
                <w:sz w:val="17"/>
              </w:rPr>
              <w:t>Controle compactage</w:t>
            </w:r>
          </w:p>
        </w:tc>
        <w:tc>
          <w:tcPr>
            <w:tcW w:type="dxa" w:w="1766"/>
            <w:vAlign w:val="center"/>
          </w:tcPr>
          <w:p>
            <w:r/>
            <w:r>
              <w:rPr>
                <w:b w:val="0"/>
                <w:sz w:val="17"/>
              </w:rPr>
              <w:t>Lot 5</w:t>
            </w:r>
          </w:p>
        </w:tc>
        <w:tc>
          <w:tcPr>
            <w:tcW w:type="dxa" w:w="1766"/>
            <w:vAlign w:val="center"/>
          </w:tcPr>
          <w:p>
            <w:r/>
            <w:r>
              <w:rPr>
                <w:b w:val="0"/>
                <w:sz w:val="17"/>
              </w:rPr>
              <w:t>PV-024</w:t>
            </w:r>
          </w:p>
        </w:tc>
        <w:tc>
          <w:tcPr>
            <w:tcW w:type="dxa" w:w="1766"/>
            <w:vAlign w:val="center"/>
          </w:tcPr>
          <w:p>
            <w:r/>
            <w:r>
              <w:rPr>
                <w:b w:val="0"/>
                <w:sz w:val="17"/>
              </w:rPr>
              <w:t>2026-09-34</w:t>
            </w:r>
          </w:p>
        </w:tc>
        <w:tc>
          <w:tcPr>
            <w:tcW w:type="dxa" w:w="1766"/>
            <w:vAlign w:val="center"/>
          </w:tcPr>
          <w:p>
            <w:r/>
            <w:r>
              <w:rPr>
                <w:b w:val="0"/>
                <w:sz w:val="17"/>
              </w:rPr>
              <w:t>Conforme</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LISTE DES DOCUMENTS REMIS</w:t>
            </w:r>
          </w:p>
        </w:tc>
      </w:tr>
    </w:tbl>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B376D"/>
            <w:vAlign w:val="center"/>
          </w:tcPr>
          <w:p>
            <w:pPr>
              <w:jc w:val="center"/>
            </w:pPr>
            <w:r/>
            <w:r>
              <w:rPr>
                <w:b/>
                <w:color w:val="FFFFFF"/>
                <w:sz w:val="17"/>
              </w:rPr>
              <w:t>Document</w:t>
            </w:r>
          </w:p>
        </w:tc>
        <w:tc>
          <w:tcPr>
            <w:tcW w:type="dxa" w:w="2119"/>
            <w:shd w:fill="0B376D"/>
            <w:vAlign w:val="center"/>
          </w:tcPr>
          <w:p>
            <w:pPr>
              <w:jc w:val="center"/>
            </w:pPr>
            <w:r/>
            <w:r>
              <w:rPr>
                <w:b/>
                <w:color w:val="FFFFFF"/>
                <w:sz w:val="17"/>
              </w:rPr>
              <w:t>Nombre</w:t>
            </w:r>
          </w:p>
        </w:tc>
        <w:tc>
          <w:tcPr>
            <w:tcW w:type="dxa" w:w="2119"/>
            <w:shd w:fill="0B376D"/>
            <w:vAlign w:val="center"/>
          </w:tcPr>
          <w:p>
            <w:pPr>
              <w:jc w:val="center"/>
            </w:pPr>
            <w:r/>
            <w:r>
              <w:rPr>
                <w:b/>
                <w:color w:val="FFFFFF"/>
                <w:sz w:val="17"/>
              </w:rPr>
              <w:t>Format</w:t>
            </w:r>
          </w:p>
        </w:tc>
        <w:tc>
          <w:tcPr>
            <w:tcW w:type="dxa" w:w="2119"/>
            <w:shd w:fill="0B376D"/>
            <w:vAlign w:val="center"/>
          </w:tcPr>
          <w:p>
            <w:pPr>
              <w:jc w:val="center"/>
            </w:pPr>
            <w:r/>
            <w:r>
              <w:rPr>
                <w:b/>
                <w:color w:val="FFFFFF"/>
                <w:sz w:val="17"/>
              </w:rPr>
              <w:t>Date remise</w:t>
            </w:r>
          </w:p>
        </w:tc>
        <w:tc>
          <w:tcPr>
            <w:tcW w:type="dxa" w:w="2119"/>
            <w:shd w:fill="0B376D"/>
            <w:vAlign w:val="center"/>
          </w:tcPr>
          <w:p>
            <w:pPr>
              <w:jc w:val="center"/>
            </w:pPr>
            <w:r/>
            <w:r>
              <w:rPr>
                <w:b/>
                <w:color w:val="FFFFFF"/>
                <w:sz w:val="17"/>
              </w:rPr>
              <w:t>Visa</w:t>
            </w:r>
          </w:p>
        </w:tc>
      </w:tr>
      <w:tr>
        <w:tc>
          <w:tcPr>
            <w:tcW w:type="dxa" w:w="2119"/>
            <w:vAlign w:val="center"/>
          </w:tcPr>
          <w:p>
            <w:r/>
            <w:r>
              <w:rPr>
                <w:b w:val="0"/>
                <w:sz w:val="17"/>
              </w:rPr>
              <w:t>Plans recolement</w:t>
            </w:r>
          </w:p>
        </w:tc>
        <w:tc>
          <w:tcPr>
            <w:tcW w:type="dxa" w:w="2119"/>
            <w:vAlign w:val="center"/>
          </w:tcPr>
          <w:p>
            <w:r/>
            <w:r>
              <w:rPr>
                <w:b w:val="0"/>
                <w:sz w:val="17"/>
              </w:rPr>
              <w:t>18</w:t>
            </w:r>
          </w:p>
        </w:tc>
        <w:tc>
          <w:tcPr>
            <w:tcW w:type="dxa" w:w="2119"/>
            <w:vAlign w:val="center"/>
          </w:tcPr>
          <w:p>
            <w:r/>
            <w:r>
              <w:rPr>
                <w:b w:val="0"/>
                <w:sz w:val="17"/>
              </w:rPr>
              <w:t>PDF/DWG</w:t>
            </w:r>
          </w:p>
        </w:tc>
        <w:tc>
          <w:tcPr>
            <w:tcW w:type="dxa" w:w="2119"/>
            <w:vAlign w:val="center"/>
          </w:tcPr>
          <w:p>
            <w:r/>
            <w:r>
              <w:rPr>
                <w:b w:val="0"/>
                <w:sz w:val="17"/>
              </w:rPr>
              <w:t>30/09/2026</w:t>
            </w:r>
          </w:p>
        </w:tc>
        <w:tc>
          <w:tcPr>
            <w:tcW w:type="dxa" w:w="2119"/>
            <w:vAlign w:val="center"/>
          </w:tcPr>
          <w:p>
            <w:r/>
            <w:r>
              <w:rPr>
                <w:b w:val="0"/>
                <w:sz w:val="17"/>
              </w:rPr>
              <w:t>OK</w:t>
            </w:r>
          </w:p>
        </w:tc>
      </w:tr>
      <w:tr>
        <w:tc>
          <w:tcPr>
            <w:tcW w:type="dxa" w:w="2119"/>
            <w:vAlign w:val="center"/>
          </w:tcPr>
          <w:p>
            <w:r/>
            <w:r>
              <w:rPr>
                <w:b w:val="0"/>
                <w:sz w:val="17"/>
              </w:rPr>
              <w:t>PV essais</w:t>
            </w:r>
          </w:p>
        </w:tc>
        <w:tc>
          <w:tcPr>
            <w:tcW w:type="dxa" w:w="2119"/>
            <w:vAlign w:val="center"/>
          </w:tcPr>
          <w:p>
            <w:r/>
            <w:r>
              <w:rPr>
                <w:b w:val="0"/>
                <w:sz w:val="17"/>
              </w:rPr>
              <w:t>38</w:t>
            </w:r>
          </w:p>
        </w:tc>
        <w:tc>
          <w:tcPr>
            <w:tcW w:type="dxa" w:w="2119"/>
            <w:vAlign w:val="center"/>
          </w:tcPr>
          <w:p>
            <w:r/>
            <w:r>
              <w:rPr>
                <w:b w:val="0"/>
                <w:sz w:val="17"/>
              </w:rPr>
              <w:t>PDF</w:t>
            </w:r>
          </w:p>
        </w:tc>
        <w:tc>
          <w:tcPr>
            <w:tcW w:type="dxa" w:w="2119"/>
            <w:vAlign w:val="center"/>
          </w:tcPr>
          <w:p>
            <w:r/>
            <w:r>
              <w:rPr>
                <w:b w:val="0"/>
                <w:sz w:val="17"/>
              </w:rPr>
              <w:t>30/09/2026</w:t>
            </w:r>
          </w:p>
        </w:tc>
        <w:tc>
          <w:tcPr>
            <w:tcW w:type="dxa" w:w="2119"/>
            <w:vAlign w:val="center"/>
          </w:tcPr>
          <w:p>
            <w:r/>
            <w:r>
              <w:rPr>
                <w:b w:val="0"/>
                <w:sz w:val="17"/>
              </w:rPr>
              <w:t>OK</w:t>
            </w:r>
          </w:p>
        </w:tc>
      </w:tr>
      <w:tr>
        <w:tc>
          <w:tcPr>
            <w:tcW w:type="dxa" w:w="2119"/>
            <w:vAlign w:val="center"/>
          </w:tcPr>
          <w:p>
            <w:r/>
            <w:r>
              <w:rPr>
                <w:b w:val="0"/>
                <w:sz w:val="17"/>
              </w:rPr>
              <w:t>Fiches techniques</w:t>
            </w:r>
          </w:p>
        </w:tc>
        <w:tc>
          <w:tcPr>
            <w:tcW w:type="dxa" w:w="2119"/>
            <w:vAlign w:val="center"/>
          </w:tcPr>
          <w:p>
            <w:r/>
            <w:r>
              <w:rPr>
                <w:b w:val="0"/>
                <w:sz w:val="17"/>
              </w:rPr>
              <w:t>42</w:t>
            </w:r>
          </w:p>
        </w:tc>
        <w:tc>
          <w:tcPr>
            <w:tcW w:type="dxa" w:w="2119"/>
            <w:vAlign w:val="center"/>
          </w:tcPr>
          <w:p>
            <w:r/>
            <w:r>
              <w:rPr>
                <w:b w:val="0"/>
                <w:sz w:val="17"/>
              </w:rPr>
              <w:t>PDF</w:t>
            </w:r>
          </w:p>
        </w:tc>
        <w:tc>
          <w:tcPr>
            <w:tcW w:type="dxa" w:w="2119"/>
            <w:vAlign w:val="center"/>
          </w:tcPr>
          <w:p>
            <w:r/>
            <w:r>
              <w:rPr>
                <w:b w:val="0"/>
                <w:sz w:val="17"/>
              </w:rPr>
              <w:t>30/09/2026</w:t>
            </w:r>
          </w:p>
        </w:tc>
        <w:tc>
          <w:tcPr>
            <w:tcW w:type="dxa" w:w="2119"/>
            <w:vAlign w:val="center"/>
          </w:tcPr>
          <w:p>
            <w:r/>
            <w:r>
              <w:rPr>
                <w:b w:val="0"/>
                <w:sz w:val="17"/>
              </w:rPr>
              <w:t>OK</w:t>
            </w:r>
          </w:p>
        </w:tc>
      </w:tr>
      <w:tr>
        <w:tc>
          <w:tcPr>
            <w:tcW w:type="dxa" w:w="2119"/>
            <w:vAlign w:val="center"/>
          </w:tcPr>
          <w:p>
            <w:r/>
            <w:r>
              <w:rPr>
                <w:b w:val="0"/>
                <w:sz w:val="17"/>
              </w:rPr>
              <w:t>Phototheque</w:t>
            </w:r>
          </w:p>
        </w:tc>
        <w:tc>
          <w:tcPr>
            <w:tcW w:type="dxa" w:w="2119"/>
            <w:vAlign w:val="center"/>
          </w:tcPr>
          <w:p>
            <w:r/>
            <w:r>
              <w:rPr>
                <w:b w:val="0"/>
                <w:sz w:val="17"/>
              </w:rPr>
              <w:t>312</w:t>
            </w:r>
          </w:p>
        </w:tc>
        <w:tc>
          <w:tcPr>
            <w:tcW w:type="dxa" w:w="2119"/>
            <w:vAlign w:val="center"/>
          </w:tcPr>
          <w:p>
            <w:r/>
            <w:r>
              <w:rPr>
                <w:b w:val="0"/>
                <w:sz w:val="17"/>
              </w:rPr>
              <w:t>JPG/PDF</w:t>
            </w:r>
          </w:p>
        </w:tc>
        <w:tc>
          <w:tcPr>
            <w:tcW w:type="dxa" w:w="2119"/>
            <w:vAlign w:val="center"/>
          </w:tcPr>
          <w:p>
            <w:r/>
            <w:r>
              <w:rPr>
                <w:b w:val="0"/>
                <w:sz w:val="17"/>
              </w:rPr>
              <w:t>30/09/2026</w:t>
            </w:r>
          </w:p>
        </w:tc>
        <w:tc>
          <w:tcPr>
            <w:tcW w:type="dxa" w:w="2119"/>
            <w:vAlign w:val="center"/>
          </w:tcPr>
          <w:p>
            <w:r/>
            <w:r>
              <w:rPr>
                <w:b w:val="0"/>
                <w:sz w:val="17"/>
              </w:rPr>
              <w:t>OK</w:t>
            </w:r>
          </w:p>
        </w:tc>
      </w:tr>
      <w:tr>
        <w:tc>
          <w:tcPr>
            <w:tcW w:type="dxa" w:w="2119"/>
            <w:vAlign w:val="center"/>
          </w:tcPr>
          <w:p>
            <w:r/>
            <w:r>
              <w:rPr>
                <w:b w:val="0"/>
                <w:sz w:val="17"/>
              </w:rPr>
              <w:t>Notices maintenance</w:t>
            </w:r>
          </w:p>
        </w:tc>
        <w:tc>
          <w:tcPr>
            <w:tcW w:type="dxa" w:w="2119"/>
            <w:vAlign w:val="center"/>
          </w:tcPr>
          <w:p>
            <w:r/>
            <w:r>
              <w:rPr>
                <w:b w:val="0"/>
                <w:sz w:val="17"/>
              </w:rPr>
              <w:t>12</w:t>
            </w:r>
          </w:p>
        </w:tc>
        <w:tc>
          <w:tcPr>
            <w:tcW w:type="dxa" w:w="2119"/>
            <w:vAlign w:val="center"/>
          </w:tcPr>
          <w:p>
            <w:r/>
            <w:r>
              <w:rPr>
                <w:b w:val="0"/>
                <w:sz w:val="17"/>
              </w:rPr>
              <w:t>PDF</w:t>
            </w:r>
          </w:p>
        </w:tc>
        <w:tc>
          <w:tcPr>
            <w:tcW w:type="dxa" w:w="2119"/>
            <w:vAlign w:val="center"/>
          </w:tcPr>
          <w:p>
            <w:r/>
            <w:r>
              <w:rPr>
                <w:b w:val="0"/>
                <w:sz w:val="17"/>
              </w:rPr>
              <w:t>30/09/2026</w:t>
            </w:r>
          </w:p>
        </w:tc>
        <w:tc>
          <w:tcPr>
            <w:tcW w:type="dxa" w:w="2119"/>
            <w:vAlign w:val="center"/>
          </w:tcPr>
          <w:p>
            <w:r/>
            <w:r>
              <w:rPr>
                <w:b w:val="0"/>
                <w:sz w:val="17"/>
              </w:rPr>
              <w:t>OK</w:t>
            </w:r>
          </w:p>
        </w:tc>
      </w:tr>
      <w:tr>
        <w:tc>
          <w:tcPr>
            <w:tcW w:type="dxa" w:w="2119"/>
            <w:vAlign w:val="center"/>
          </w:tcPr>
          <w:p>
            <w:r/>
            <w:r>
              <w:rPr>
                <w:b w:val="0"/>
                <w:sz w:val="17"/>
              </w:rPr>
              <w:t>Certificats conformite</w:t>
            </w:r>
          </w:p>
        </w:tc>
        <w:tc>
          <w:tcPr>
            <w:tcW w:type="dxa" w:w="2119"/>
            <w:vAlign w:val="center"/>
          </w:tcPr>
          <w:p>
            <w:r/>
            <w:r>
              <w:rPr>
                <w:b w:val="0"/>
                <w:sz w:val="17"/>
              </w:rPr>
              <w:t>24</w:t>
            </w:r>
          </w:p>
        </w:tc>
        <w:tc>
          <w:tcPr>
            <w:tcW w:type="dxa" w:w="2119"/>
            <w:vAlign w:val="center"/>
          </w:tcPr>
          <w:p>
            <w:r/>
            <w:r>
              <w:rPr>
                <w:b w:val="0"/>
                <w:sz w:val="17"/>
              </w:rPr>
              <w:t>PDF</w:t>
            </w:r>
          </w:p>
        </w:tc>
        <w:tc>
          <w:tcPr>
            <w:tcW w:type="dxa" w:w="2119"/>
            <w:vAlign w:val="center"/>
          </w:tcPr>
          <w:p>
            <w:r/>
            <w:r>
              <w:rPr>
                <w:b w:val="0"/>
                <w:sz w:val="17"/>
              </w:rPr>
              <w:t>30/09/2026</w:t>
            </w:r>
          </w:p>
        </w:tc>
        <w:tc>
          <w:tcPr>
            <w:tcW w:type="dxa" w:w="2119"/>
            <w:vAlign w:val="center"/>
          </w:tcPr>
          <w:p>
            <w:r/>
            <w:r>
              <w:rPr>
                <w:b w:val="0"/>
                <w:sz w:val="17"/>
              </w:rPr>
              <w:t>OK</w:t>
            </w:r>
          </w:p>
        </w:tc>
      </w:tr>
    </w:tbl>
    <w:p/>
    <w:p>
      <w:r>
        <w:br w:type="page"/>
      </w:r>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MODELES DE PROCES-VERBAUX REDIGES</w:t>
            </w:r>
          </w:p>
        </w:tc>
      </w:tr>
    </w:tbl>
    <w:p/>
    <w:p>
      <w:pPr>
        <w:pStyle w:val="H1Custom"/>
      </w:pPr>
      <w:r>
        <w:t>PV de reception des ouvrages</w:t>
      </w:r>
    </w:p>
    <w:p>
      <w:r>
        <w:t>Les ouvrages executes ont ete examines en presence des representants du maitre d'ouvrage, du maitre d'oeuvre et de l'entreprise. Les plans de recolement, les essais, les controles et les documents techniques ont ete presentes. Les ouvrages sont declares recevables sous reserve des observations listees dans le tableau de suivi.</w:t>
      </w:r>
    </w:p>
    <w:tbl>
      <w:tblPr>
        <w:tblStyle w:val="TableGrid"/>
        <w:tblW w:type="auto" w:w="0"/>
        <w:jc w:val="center"/>
        <w:tblLook w:firstColumn="1" w:firstRow="1" w:lastColumn="0" w:lastRow="0" w:noHBand="0" w:noVBand="1" w:val="04A0"/>
      </w:tblPr>
      <w:tblGrid>
        <w:gridCol w:w="2649"/>
        <w:gridCol w:w="2649"/>
        <w:gridCol w:w="2649"/>
        <w:gridCol w:w="2649"/>
      </w:tblGrid>
      <w:tr>
        <w:tc>
          <w:tcPr>
            <w:tcW w:type="dxa" w:w="2649"/>
            <w:shd w:fill="64748B"/>
            <w:vAlign w:val="center"/>
          </w:tcPr>
          <w:p>
            <w:pPr>
              <w:jc w:val="center"/>
            </w:pPr>
            <w:r/>
            <w:r>
              <w:rPr>
                <w:b/>
                <w:color w:val="FFFFFF"/>
                <w:sz w:val="17"/>
              </w:rPr>
              <w:t>Representant</w:t>
            </w:r>
          </w:p>
        </w:tc>
        <w:tc>
          <w:tcPr>
            <w:tcW w:type="dxa" w:w="2649"/>
            <w:shd w:fill="64748B"/>
            <w:vAlign w:val="center"/>
          </w:tcPr>
          <w:p>
            <w:pPr>
              <w:jc w:val="center"/>
            </w:pPr>
            <w:r/>
            <w:r>
              <w:rPr>
                <w:b/>
                <w:color w:val="FFFFFF"/>
                <w:sz w:val="17"/>
              </w:rPr>
              <w:t>Nom</w:t>
            </w:r>
          </w:p>
        </w:tc>
        <w:tc>
          <w:tcPr>
            <w:tcW w:type="dxa" w:w="2649"/>
            <w:shd w:fill="64748B"/>
            <w:vAlign w:val="center"/>
          </w:tcPr>
          <w:p>
            <w:pPr>
              <w:jc w:val="center"/>
            </w:pPr>
            <w:r/>
            <w:r>
              <w:rPr>
                <w:b/>
                <w:color w:val="FFFFFF"/>
                <w:sz w:val="17"/>
              </w:rPr>
              <w:t>Date</w:t>
            </w:r>
          </w:p>
        </w:tc>
        <w:tc>
          <w:tcPr>
            <w:tcW w:type="dxa" w:w="2649"/>
            <w:shd w:fill="64748B"/>
            <w:vAlign w:val="center"/>
          </w:tcPr>
          <w:p>
            <w:pPr>
              <w:jc w:val="center"/>
            </w:pPr>
            <w:r/>
            <w:r>
              <w:rPr>
                <w:b/>
                <w:color w:val="FFFFFF"/>
                <w:sz w:val="17"/>
              </w:rPr>
              <w:t>Signature</w:t>
            </w:r>
          </w:p>
        </w:tc>
      </w:tr>
      <w:tr>
        <w:tc>
          <w:tcPr>
            <w:tcW w:type="dxa" w:w="2649"/>
            <w:vAlign w:val="center"/>
          </w:tcPr>
          <w:p>
            <w:r/>
            <w:r>
              <w:rPr>
                <w:b w:val="0"/>
                <w:sz w:val="17"/>
              </w:rPr>
              <w:t>Maitre ouvrage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Maitre oeuvre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Entreprise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bl>
    <w:p/>
    <w:p>
      <w:pPr>
        <w:pStyle w:val="H1Custom"/>
      </w:pPr>
      <w:r>
        <w:t>PV de levee de reserves</w:t>
      </w:r>
    </w:p>
    <w:p>
      <w:r>
        <w:t>Apres verification contradictoire, les reserves signalees lors des operations de reception ont ete traitees. Les corrections realisees sont documentees par photographies, fiches d'intervention et visa du responsable de lot.</w:t>
      </w:r>
    </w:p>
    <w:tbl>
      <w:tblPr>
        <w:tblStyle w:val="TableGrid"/>
        <w:tblW w:type="auto" w:w="0"/>
        <w:jc w:val="center"/>
        <w:tblLook w:firstColumn="1" w:firstRow="1" w:lastColumn="0" w:lastRow="0" w:noHBand="0" w:noVBand="1" w:val="04A0"/>
      </w:tblPr>
      <w:tblGrid>
        <w:gridCol w:w="2649"/>
        <w:gridCol w:w="2649"/>
        <w:gridCol w:w="2649"/>
        <w:gridCol w:w="2649"/>
      </w:tblGrid>
      <w:tr>
        <w:tc>
          <w:tcPr>
            <w:tcW w:type="dxa" w:w="2649"/>
            <w:shd w:fill="64748B"/>
            <w:vAlign w:val="center"/>
          </w:tcPr>
          <w:p>
            <w:pPr>
              <w:jc w:val="center"/>
            </w:pPr>
            <w:r/>
            <w:r>
              <w:rPr>
                <w:b/>
                <w:color w:val="FFFFFF"/>
                <w:sz w:val="17"/>
              </w:rPr>
              <w:t>Representant</w:t>
            </w:r>
          </w:p>
        </w:tc>
        <w:tc>
          <w:tcPr>
            <w:tcW w:type="dxa" w:w="2649"/>
            <w:shd w:fill="64748B"/>
            <w:vAlign w:val="center"/>
          </w:tcPr>
          <w:p>
            <w:pPr>
              <w:jc w:val="center"/>
            </w:pPr>
            <w:r/>
            <w:r>
              <w:rPr>
                <w:b/>
                <w:color w:val="FFFFFF"/>
                <w:sz w:val="17"/>
              </w:rPr>
              <w:t>Nom</w:t>
            </w:r>
          </w:p>
        </w:tc>
        <w:tc>
          <w:tcPr>
            <w:tcW w:type="dxa" w:w="2649"/>
            <w:shd w:fill="64748B"/>
            <w:vAlign w:val="center"/>
          </w:tcPr>
          <w:p>
            <w:pPr>
              <w:jc w:val="center"/>
            </w:pPr>
            <w:r/>
            <w:r>
              <w:rPr>
                <w:b/>
                <w:color w:val="FFFFFF"/>
                <w:sz w:val="17"/>
              </w:rPr>
              <w:t>Date</w:t>
            </w:r>
          </w:p>
        </w:tc>
        <w:tc>
          <w:tcPr>
            <w:tcW w:type="dxa" w:w="2649"/>
            <w:shd w:fill="64748B"/>
            <w:vAlign w:val="center"/>
          </w:tcPr>
          <w:p>
            <w:pPr>
              <w:jc w:val="center"/>
            </w:pPr>
            <w:r/>
            <w:r>
              <w:rPr>
                <w:b/>
                <w:color w:val="FFFFFF"/>
                <w:sz w:val="17"/>
              </w:rPr>
              <w:t>Signature</w:t>
            </w:r>
          </w:p>
        </w:tc>
      </w:tr>
      <w:tr>
        <w:tc>
          <w:tcPr>
            <w:tcW w:type="dxa" w:w="2649"/>
            <w:vAlign w:val="center"/>
          </w:tcPr>
          <w:p>
            <w:r/>
            <w:r>
              <w:rPr>
                <w:b w:val="0"/>
                <w:sz w:val="17"/>
              </w:rPr>
              <w:t>Maitre ouvrage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Maitre oeuvre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Entreprise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bl>
    <w:p/>
    <w:p>
      <w:pPr>
        <w:pStyle w:val="H1Custom"/>
      </w:pPr>
      <w:r>
        <w:t>PV de remise du DOE</w:t>
      </w:r>
    </w:p>
    <w:p>
      <w:r>
        <w:t>Le Dossier des Ouvrages Executes est remis au maitre d'ouvrage sous format numerique et imprimable. Il comprend les plans, proces-verbaux, notices, garanties, fiches techniques, photographies et tableaux recapitulatif.</w:t>
      </w:r>
    </w:p>
    <w:tbl>
      <w:tblPr>
        <w:tblStyle w:val="TableGrid"/>
        <w:tblW w:type="auto" w:w="0"/>
        <w:jc w:val="center"/>
        <w:tblLook w:firstColumn="1" w:firstRow="1" w:lastColumn="0" w:lastRow="0" w:noHBand="0" w:noVBand="1" w:val="04A0"/>
      </w:tblPr>
      <w:tblGrid>
        <w:gridCol w:w="2649"/>
        <w:gridCol w:w="2649"/>
        <w:gridCol w:w="2649"/>
        <w:gridCol w:w="2649"/>
      </w:tblGrid>
      <w:tr>
        <w:tc>
          <w:tcPr>
            <w:tcW w:type="dxa" w:w="2649"/>
            <w:shd w:fill="64748B"/>
            <w:vAlign w:val="center"/>
          </w:tcPr>
          <w:p>
            <w:pPr>
              <w:jc w:val="center"/>
            </w:pPr>
            <w:r/>
            <w:r>
              <w:rPr>
                <w:b/>
                <w:color w:val="FFFFFF"/>
                <w:sz w:val="17"/>
              </w:rPr>
              <w:t>Representant</w:t>
            </w:r>
          </w:p>
        </w:tc>
        <w:tc>
          <w:tcPr>
            <w:tcW w:type="dxa" w:w="2649"/>
            <w:shd w:fill="64748B"/>
            <w:vAlign w:val="center"/>
          </w:tcPr>
          <w:p>
            <w:pPr>
              <w:jc w:val="center"/>
            </w:pPr>
            <w:r/>
            <w:r>
              <w:rPr>
                <w:b/>
                <w:color w:val="FFFFFF"/>
                <w:sz w:val="17"/>
              </w:rPr>
              <w:t>Nom</w:t>
            </w:r>
          </w:p>
        </w:tc>
        <w:tc>
          <w:tcPr>
            <w:tcW w:type="dxa" w:w="2649"/>
            <w:shd w:fill="64748B"/>
            <w:vAlign w:val="center"/>
          </w:tcPr>
          <w:p>
            <w:pPr>
              <w:jc w:val="center"/>
            </w:pPr>
            <w:r/>
            <w:r>
              <w:rPr>
                <w:b/>
                <w:color w:val="FFFFFF"/>
                <w:sz w:val="17"/>
              </w:rPr>
              <w:t>Date</w:t>
            </w:r>
          </w:p>
        </w:tc>
        <w:tc>
          <w:tcPr>
            <w:tcW w:type="dxa" w:w="2649"/>
            <w:shd w:fill="64748B"/>
            <w:vAlign w:val="center"/>
          </w:tcPr>
          <w:p>
            <w:pPr>
              <w:jc w:val="center"/>
            </w:pPr>
            <w:r/>
            <w:r>
              <w:rPr>
                <w:b/>
                <w:color w:val="FFFFFF"/>
                <w:sz w:val="17"/>
              </w:rPr>
              <w:t>Signature</w:t>
            </w:r>
          </w:p>
        </w:tc>
      </w:tr>
      <w:tr>
        <w:tc>
          <w:tcPr>
            <w:tcW w:type="dxa" w:w="2649"/>
            <w:vAlign w:val="center"/>
          </w:tcPr>
          <w:p>
            <w:r/>
            <w:r>
              <w:rPr>
                <w:b w:val="0"/>
                <w:sz w:val="17"/>
              </w:rPr>
              <w:t>Maitre ouvrage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Maitre oeuvre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r>
        <w:tc>
          <w:tcPr>
            <w:tcW w:type="dxa" w:w="2649"/>
            <w:vAlign w:val="center"/>
          </w:tcPr>
          <w:p>
            <w:r/>
            <w:r>
              <w:rPr>
                <w:b w:val="0"/>
                <w:sz w:val="17"/>
              </w:rPr>
              <w:t>Entreprise</w:t>
            </w:r>
          </w:p>
        </w:tc>
        <w:tc>
          <w:tcPr>
            <w:tcW w:type="dxa" w:w="2649"/>
            <w:vAlign w:val="center"/>
          </w:tcPr>
          <w:p>
            <w:r/>
            <w:r>
              <w:rPr>
                <w:b w:val="0"/>
                <w:sz w:val="17"/>
              </w:rPr>
            </w:r>
          </w:p>
        </w:tc>
        <w:tc>
          <w:tcPr>
            <w:tcW w:type="dxa" w:w="2649"/>
            <w:vAlign w:val="center"/>
          </w:tcPr>
          <w:p>
            <w:r/>
            <w:r>
              <w:rPr>
                <w:b w:val="0"/>
                <w:sz w:val="17"/>
              </w:rPr>
            </w:r>
          </w:p>
        </w:tc>
        <w:tc>
          <w:tcPr>
            <w:tcW w:type="dxa" w:w="2649"/>
            <w:vAlign w:val="center"/>
          </w:tcPr>
          <w:p>
            <w:r/>
            <w:r>
              <w:rPr>
                <w:b w:val="0"/>
                <w:sz w:val="17"/>
              </w:rPr>
            </w:r>
          </w:p>
        </w:tc>
      </w:tr>
    </w:tbl>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REGISTRE PHOTOGRAPHIQUE</w:t>
            </w:r>
          </w:p>
        </w:tc>
      </w:tr>
    </w:tbl>
    <w:p/>
    <w:p>
      <w:pPr>
        <w:pStyle w:val="H2Custom"/>
      </w:pPr>
      <w:r>
        <w:t>Photo chantier 01</w:t>
      </w:r>
    </w:p>
    <w:p>
      <w:pPr>
        <w:jc w:val="center"/>
      </w:pPr>
      <w:r>
        <w:drawing>
          <wp:inline xmlns:a="http://schemas.openxmlformats.org/drawingml/2006/main" xmlns:pic="http://schemas.openxmlformats.org/drawingml/2006/picture">
            <wp:extent cx="4248000" cy="2591155"/>
            <wp:docPr id="9" name="Picture 9"/>
            <wp:cNvGraphicFramePr>
              <a:graphicFrameLocks noChangeAspect="1"/>
            </wp:cNvGraphicFramePr>
            <a:graphic>
              <a:graphicData uri="http://schemas.openxmlformats.org/drawingml/2006/picture">
                <pic:pic>
                  <pic:nvPicPr>
                    <pic:cNvPr id="0" name="ph_0.png"/>
                    <pic:cNvPicPr/>
                  </pic:nvPicPr>
                  <pic:blipFill>
                    <a:blip r:embed="rId11"/>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1</w:t>
            </w:r>
          </w:p>
        </w:tc>
        <w:tc>
          <w:tcPr>
            <w:tcW w:type="dxa" w:w="2119"/>
            <w:vAlign w:val="center"/>
          </w:tcPr>
          <w:p>
            <w:r/>
            <w:r>
              <w:rPr>
                <w:b w:val="0"/>
                <w:sz w:val="17"/>
              </w:rPr>
              <w:t>Terrassement</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p>
      <w:pPr>
        <w:pStyle w:val="H2Custom"/>
      </w:pPr>
      <w:r>
        <w:t>Photo chantier 02</w:t>
      </w:r>
    </w:p>
    <w:p>
      <w:pPr>
        <w:jc w:val="center"/>
      </w:pPr>
      <w:r>
        <w:drawing>
          <wp:inline xmlns:a="http://schemas.openxmlformats.org/drawingml/2006/main" xmlns:pic="http://schemas.openxmlformats.org/drawingml/2006/picture">
            <wp:extent cx="4248000" cy="2591155"/>
            <wp:docPr id="10" name="Picture 10"/>
            <wp:cNvGraphicFramePr>
              <a:graphicFrameLocks noChangeAspect="1"/>
            </wp:cNvGraphicFramePr>
            <a:graphic>
              <a:graphicData uri="http://schemas.openxmlformats.org/drawingml/2006/picture">
                <pic:pic>
                  <pic:nvPicPr>
                    <pic:cNvPr id="0" name="ph_1.png"/>
                    <pic:cNvPicPr/>
                  </pic:nvPicPr>
                  <pic:blipFill>
                    <a:blip r:embed="rId12"/>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2</w:t>
            </w:r>
          </w:p>
        </w:tc>
        <w:tc>
          <w:tcPr>
            <w:tcW w:type="dxa" w:w="2119"/>
            <w:vAlign w:val="center"/>
          </w:tcPr>
          <w:p>
            <w:r/>
            <w:r>
              <w:rPr>
                <w:b w:val="0"/>
                <w:sz w:val="17"/>
              </w:rPr>
              <w:t>Voirie</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p>
      <w:pPr>
        <w:pStyle w:val="H2Custom"/>
      </w:pPr>
      <w:r>
        <w:t>Photo chantier 03</w:t>
      </w:r>
    </w:p>
    <w:p>
      <w:pPr>
        <w:jc w:val="center"/>
      </w:pPr>
      <w:r>
        <w:drawing>
          <wp:inline xmlns:a="http://schemas.openxmlformats.org/drawingml/2006/main" xmlns:pic="http://schemas.openxmlformats.org/drawingml/2006/picture">
            <wp:extent cx="4248000" cy="2591155"/>
            <wp:docPr id="11" name="Picture 11"/>
            <wp:cNvGraphicFramePr>
              <a:graphicFrameLocks noChangeAspect="1"/>
            </wp:cNvGraphicFramePr>
            <a:graphic>
              <a:graphicData uri="http://schemas.openxmlformats.org/drawingml/2006/picture">
                <pic:pic>
                  <pic:nvPicPr>
                    <pic:cNvPr id="0" name="ph_2.png"/>
                    <pic:cNvPicPr/>
                  </pic:nvPicPr>
                  <pic:blipFill>
                    <a:blip r:embed="rId13"/>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3</w:t>
            </w:r>
          </w:p>
        </w:tc>
        <w:tc>
          <w:tcPr>
            <w:tcW w:type="dxa" w:w="2119"/>
            <w:vAlign w:val="center"/>
          </w:tcPr>
          <w:p>
            <w:r/>
            <w:r>
              <w:rPr>
                <w:b w:val="0"/>
                <w:sz w:val="17"/>
              </w:rPr>
              <w:t>Assainissement EU/EP</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p>
      <w:pPr>
        <w:pStyle w:val="H2Custom"/>
      </w:pPr>
      <w:r>
        <w:t>Photo chantier 04</w:t>
      </w:r>
    </w:p>
    <w:p>
      <w:pPr>
        <w:jc w:val="center"/>
      </w:pPr>
      <w:r>
        <w:drawing>
          <wp:inline xmlns:a="http://schemas.openxmlformats.org/drawingml/2006/main" xmlns:pic="http://schemas.openxmlformats.org/drawingml/2006/picture">
            <wp:extent cx="4248000" cy="2591155"/>
            <wp:docPr id="12" name="Picture 12"/>
            <wp:cNvGraphicFramePr>
              <a:graphicFrameLocks noChangeAspect="1"/>
            </wp:cNvGraphicFramePr>
            <a:graphic>
              <a:graphicData uri="http://schemas.openxmlformats.org/drawingml/2006/picture">
                <pic:pic>
                  <pic:nvPicPr>
                    <pic:cNvPr id="0" name="ph_3.png"/>
                    <pic:cNvPicPr/>
                  </pic:nvPicPr>
                  <pic:blipFill>
                    <a:blip r:embed="rId14"/>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4</w:t>
            </w:r>
          </w:p>
        </w:tc>
        <w:tc>
          <w:tcPr>
            <w:tcW w:type="dxa" w:w="2119"/>
            <w:vAlign w:val="center"/>
          </w:tcPr>
          <w:p>
            <w:r/>
            <w:r>
              <w:rPr>
                <w:b w:val="0"/>
                <w:sz w:val="17"/>
              </w:rPr>
              <w:t>Reseaux secs</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p>
      <w:pPr>
        <w:pStyle w:val="H2Custom"/>
      </w:pPr>
      <w:r>
        <w:t>Photo chantier 05</w:t>
      </w:r>
    </w:p>
    <w:p>
      <w:pPr>
        <w:jc w:val="center"/>
      </w:pPr>
      <w:r>
        <w:drawing>
          <wp:inline xmlns:a="http://schemas.openxmlformats.org/drawingml/2006/main" xmlns:pic="http://schemas.openxmlformats.org/drawingml/2006/picture">
            <wp:extent cx="4248000" cy="2591155"/>
            <wp:docPr id="13" name="Picture 13"/>
            <wp:cNvGraphicFramePr>
              <a:graphicFrameLocks noChangeAspect="1"/>
            </wp:cNvGraphicFramePr>
            <a:graphic>
              <a:graphicData uri="http://schemas.openxmlformats.org/drawingml/2006/picture">
                <pic:pic>
                  <pic:nvPicPr>
                    <pic:cNvPr id="0" name="ph_4.png"/>
                    <pic:cNvPicPr/>
                  </pic:nvPicPr>
                  <pic:blipFill>
                    <a:blip r:embed="rId15"/>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5</w:t>
            </w:r>
          </w:p>
        </w:tc>
        <w:tc>
          <w:tcPr>
            <w:tcW w:type="dxa" w:w="2119"/>
            <w:vAlign w:val="center"/>
          </w:tcPr>
          <w:p>
            <w:r/>
            <w:r>
              <w:rPr>
                <w:b w:val="0"/>
                <w:sz w:val="17"/>
              </w:rPr>
              <w:t>Signalisation et equipements</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p>
      <w:pPr>
        <w:pStyle w:val="H2Custom"/>
      </w:pPr>
      <w:r>
        <w:t>Photo chantier 06</w:t>
      </w:r>
    </w:p>
    <w:p>
      <w:pPr>
        <w:jc w:val="center"/>
      </w:pPr>
      <w:r>
        <w:drawing>
          <wp:inline xmlns:a="http://schemas.openxmlformats.org/drawingml/2006/main" xmlns:pic="http://schemas.openxmlformats.org/drawingml/2006/picture">
            <wp:extent cx="4248000" cy="2591155"/>
            <wp:docPr id="14" name="Picture 14"/>
            <wp:cNvGraphicFramePr>
              <a:graphicFrameLocks noChangeAspect="1"/>
            </wp:cNvGraphicFramePr>
            <a:graphic>
              <a:graphicData uri="http://schemas.openxmlformats.org/drawingml/2006/picture">
                <pic:pic>
                  <pic:nvPicPr>
                    <pic:cNvPr id="0" name="ph_5.png"/>
                    <pic:cNvPicPr/>
                  </pic:nvPicPr>
                  <pic:blipFill>
                    <a:blip r:embed="rId16"/>
                    <a:stretch>
                      <a:fillRect/>
                    </a:stretch>
                  </pic:blipFill>
                  <pic:spPr>
                    <a:xfrm>
                      <a:off x="0" y="0"/>
                      <a:ext cx="4248000" cy="2591155"/>
                    </a:xfrm>
                    <a:prstGeom prst="rect"/>
                  </pic:spPr>
                </pic:pic>
              </a:graphicData>
            </a:graphic>
          </wp:inline>
        </w:drawing>
      </w:r>
    </w:p>
    <w:tbl>
      <w:tblPr>
        <w:tblStyle w:val="TableGrid"/>
        <w:tblW w:type="auto" w:w="0"/>
        <w:jc w:val="center"/>
        <w:tblLook w:firstColumn="1" w:firstRow="1" w:lastColumn="0" w:lastRow="0" w:noHBand="0" w:noVBand="1" w:val="04A0"/>
      </w:tblPr>
      <w:tblGrid>
        <w:gridCol w:w="2119"/>
        <w:gridCol w:w="2119"/>
        <w:gridCol w:w="2119"/>
        <w:gridCol w:w="2119"/>
        <w:gridCol w:w="2119"/>
      </w:tblGrid>
      <w:tr>
        <w:tc>
          <w:tcPr>
            <w:tcW w:type="dxa" w:w="2119"/>
            <w:shd w:fill="0F766E"/>
            <w:vAlign w:val="center"/>
          </w:tcPr>
          <w:p>
            <w:pPr>
              <w:jc w:val="center"/>
            </w:pPr>
            <w:r/>
            <w:r>
              <w:rPr>
                <w:b/>
                <w:color w:val="FFFFFF"/>
                <w:sz w:val="17"/>
              </w:rPr>
              <w:t>Localisation</w:t>
            </w:r>
          </w:p>
        </w:tc>
        <w:tc>
          <w:tcPr>
            <w:tcW w:type="dxa" w:w="2119"/>
            <w:shd w:fill="0F766E"/>
            <w:vAlign w:val="center"/>
          </w:tcPr>
          <w:p>
            <w:pPr>
              <w:jc w:val="center"/>
            </w:pPr>
            <w:r/>
            <w:r>
              <w:rPr>
                <w:b/>
                <w:color w:val="FFFFFF"/>
                <w:sz w:val="17"/>
              </w:rPr>
              <w:t>Lot</w:t>
            </w:r>
          </w:p>
        </w:tc>
        <w:tc>
          <w:tcPr>
            <w:tcW w:type="dxa" w:w="2119"/>
            <w:shd w:fill="0F766E"/>
            <w:vAlign w:val="center"/>
          </w:tcPr>
          <w:p>
            <w:pPr>
              <w:jc w:val="center"/>
            </w:pPr>
            <w:r/>
            <w:r>
              <w:rPr>
                <w:b/>
                <w:color w:val="FFFFFF"/>
                <w:sz w:val="17"/>
              </w:rPr>
              <w:t>Date</w:t>
            </w:r>
          </w:p>
        </w:tc>
        <w:tc>
          <w:tcPr>
            <w:tcW w:type="dxa" w:w="2119"/>
            <w:shd w:fill="0F766E"/>
            <w:vAlign w:val="center"/>
          </w:tcPr>
          <w:p>
            <w:pPr>
              <w:jc w:val="center"/>
            </w:pPr>
            <w:r/>
            <w:r>
              <w:rPr>
                <w:b/>
                <w:color w:val="FFFFFF"/>
                <w:sz w:val="17"/>
              </w:rPr>
              <w:t>Legende technique</w:t>
            </w:r>
          </w:p>
        </w:tc>
        <w:tc>
          <w:tcPr>
            <w:tcW w:type="dxa" w:w="2119"/>
            <w:shd w:fill="0F766E"/>
            <w:vAlign w:val="center"/>
          </w:tcPr>
          <w:p>
            <w:pPr>
              <w:jc w:val="center"/>
            </w:pPr>
            <w:r/>
            <w:r>
              <w:rPr>
                <w:b/>
                <w:color w:val="FFFFFF"/>
                <w:sz w:val="17"/>
              </w:rPr>
              <w:t>Observation</w:t>
            </w:r>
          </w:p>
        </w:tc>
      </w:tr>
      <w:tr>
        <w:tc>
          <w:tcPr>
            <w:tcW w:type="dxa" w:w="2119"/>
            <w:vAlign w:val="center"/>
          </w:tcPr>
          <w:p>
            <w:r/>
            <w:r>
              <w:rPr>
                <w:b w:val="0"/>
                <w:sz w:val="17"/>
              </w:rPr>
              <w:t>Secteur 6</w:t>
            </w:r>
          </w:p>
        </w:tc>
        <w:tc>
          <w:tcPr>
            <w:tcW w:type="dxa" w:w="2119"/>
            <w:vAlign w:val="center"/>
          </w:tcPr>
          <w:p>
            <w:r/>
            <w:r>
              <w:rPr>
                <w:b w:val="0"/>
                <w:sz w:val="17"/>
              </w:rPr>
              <w:t>Controles qualite</w:t>
            </w:r>
          </w:p>
        </w:tc>
        <w:tc>
          <w:tcPr>
            <w:tcW w:type="dxa" w:w="2119"/>
            <w:vAlign w:val="center"/>
          </w:tcPr>
          <w:p>
            <w:r/>
            <w:r>
              <w:rPr>
                <w:b w:val="0"/>
                <w:sz w:val="17"/>
              </w:rPr>
              <w:t>__/__/____</w:t>
            </w:r>
          </w:p>
        </w:tc>
        <w:tc>
          <w:tcPr>
            <w:tcW w:type="dxa" w:w="2119"/>
            <w:vAlign w:val="center"/>
          </w:tcPr>
          <w:p>
            <w:r/>
            <w:r>
              <w:rPr>
                <w:b w:val="0"/>
                <w:sz w:val="17"/>
              </w:rPr>
              <w:t>A completer avec description de la photo</w:t>
            </w:r>
          </w:p>
        </w:tc>
        <w:tc>
          <w:tcPr>
            <w:tcW w:type="dxa" w:w="2119"/>
            <w:vAlign w:val="center"/>
          </w:tcPr>
          <w:p>
            <w:r/>
            <w:r>
              <w:rPr>
                <w:b w:val="0"/>
                <w:sz w:val="17"/>
              </w:rPr>
              <w:t>Conforme / a verifier</w:t>
            </w:r>
          </w:p>
        </w:tc>
      </w:tr>
    </w:tbl>
    <w:p/>
    <w:tbl>
      <w:tblPr>
        <w:tblW w:type="auto" w:w="0"/>
        <w:jc w:val="center"/>
        <w:tblLook w:firstColumn="1" w:firstRow="1" w:lastColumn="0" w:lastRow="0" w:noHBand="0" w:noVBand="1" w:val="04A0"/>
      </w:tblPr>
      <w:tblGrid>
        <w:gridCol w:w="10596"/>
      </w:tblGrid>
      <w:tr>
        <w:tc>
          <w:tcPr>
            <w:tcW w:type="dxa" w:w="10596"/>
            <w:shd w:fill="0B376D"/>
            <w:vAlign w:val="center"/>
          </w:tcPr>
          <w:p>
            <w:pPr>
              <w:jc w:val="center"/>
            </w:pPr>
            <w:r/>
            <w:r>
              <w:rPr>
                <w:b/>
                <w:color w:val="FFFFFF"/>
                <w:sz w:val="17"/>
              </w:rPr>
              <w:t>CHECKLIST FINALE DOE TP</w:t>
            </w:r>
          </w:p>
        </w:tc>
      </w:tr>
    </w:tbl>
    <w:p/>
    <w:tbl>
      <w:tblPr>
        <w:tblStyle w:val="TableGrid"/>
        <w:tblW w:type="auto" w:w="0"/>
        <w:jc w:val="center"/>
        <w:tblLook w:firstColumn="1" w:firstRow="1" w:lastColumn="0" w:lastRow="0" w:noHBand="0" w:noVBand="1" w:val="04A0"/>
      </w:tblPr>
      <w:tblGrid>
        <w:gridCol w:w="5298"/>
        <w:gridCol w:w="5298"/>
      </w:tblGrid>
      <w:tr>
        <w:tc>
          <w:tcPr>
            <w:tcW w:type="dxa" w:w="6803"/>
            <w:shd w:fill="16A34A"/>
            <w:vAlign w:val="center"/>
          </w:tcPr>
          <w:p>
            <w:pPr>
              <w:jc w:val="center"/>
            </w:pPr>
            <w:r/>
            <w:r>
              <w:rPr>
                <w:b/>
                <w:color w:val="FFFFFF"/>
                <w:sz w:val="17"/>
              </w:rPr>
              <w:t>Controle final</w:t>
            </w:r>
          </w:p>
        </w:tc>
        <w:tc>
          <w:tcPr>
            <w:tcW w:type="dxa" w:w="2268"/>
            <w:shd w:fill="16A34A"/>
            <w:vAlign w:val="center"/>
          </w:tcPr>
          <w:p>
            <w:pPr>
              <w:jc w:val="center"/>
            </w:pPr>
            <w:r/>
            <w:r>
              <w:rPr>
                <w:b/>
                <w:color w:val="FFFFFF"/>
                <w:sz w:val="17"/>
              </w:rPr>
              <w:t>Etat</w:t>
            </w:r>
          </w:p>
        </w:tc>
      </w:tr>
      <w:tr>
        <w:tc>
          <w:tcPr>
            <w:tcW w:type="dxa" w:w="6803"/>
            <w:vAlign w:val="center"/>
          </w:tcPr>
          <w:p>
            <w:r/>
            <w:r>
              <w:rPr>
                <w:b w:val="0"/>
                <w:sz w:val="17"/>
              </w:rPr>
              <w:t>Plans de recolement signes</w:t>
            </w:r>
          </w:p>
        </w:tc>
        <w:tc>
          <w:tcPr>
            <w:tcW w:type="dxa" w:w="2268"/>
            <w:vAlign w:val="center"/>
          </w:tcPr>
          <w:p>
            <w:r/>
            <w:r>
              <w:rPr>
                <w:b w:val="0"/>
                <w:sz w:val="17"/>
              </w:rPr>
              <w:t>☐ A cocher</w:t>
            </w:r>
          </w:p>
        </w:tc>
      </w:tr>
      <w:tr>
        <w:tc>
          <w:tcPr>
            <w:tcW w:type="dxa" w:w="6803"/>
            <w:vAlign w:val="center"/>
          </w:tcPr>
          <w:p>
            <w:r/>
            <w:r>
              <w:rPr>
                <w:b w:val="0"/>
                <w:sz w:val="17"/>
              </w:rPr>
              <w:t>Plans DWG et PDF disponibles</w:t>
            </w:r>
          </w:p>
        </w:tc>
        <w:tc>
          <w:tcPr>
            <w:tcW w:type="dxa" w:w="2268"/>
            <w:vAlign w:val="center"/>
          </w:tcPr>
          <w:p>
            <w:r/>
            <w:r>
              <w:rPr>
                <w:b w:val="0"/>
                <w:sz w:val="17"/>
              </w:rPr>
              <w:t>☐ A cocher</w:t>
            </w:r>
          </w:p>
        </w:tc>
      </w:tr>
      <w:tr>
        <w:tc>
          <w:tcPr>
            <w:tcW w:type="dxa" w:w="6803"/>
            <w:vAlign w:val="center"/>
          </w:tcPr>
          <w:p>
            <w:r/>
            <w:r>
              <w:rPr>
                <w:b w:val="0"/>
                <w:sz w:val="17"/>
              </w:rPr>
              <w:t>PV essais integres</w:t>
            </w:r>
          </w:p>
        </w:tc>
        <w:tc>
          <w:tcPr>
            <w:tcW w:type="dxa" w:w="2268"/>
            <w:vAlign w:val="center"/>
          </w:tcPr>
          <w:p>
            <w:r/>
            <w:r>
              <w:rPr>
                <w:b w:val="0"/>
                <w:sz w:val="17"/>
              </w:rPr>
              <w:t>☐ A cocher</w:t>
            </w:r>
          </w:p>
        </w:tc>
      </w:tr>
      <w:tr>
        <w:tc>
          <w:tcPr>
            <w:tcW w:type="dxa" w:w="6803"/>
            <w:vAlign w:val="center"/>
          </w:tcPr>
          <w:p>
            <w:r/>
            <w:r>
              <w:rPr>
                <w:b w:val="0"/>
                <w:sz w:val="17"/>
              </w:rPr>
              <w:t>Rapports laboratoire classes</w:t>
            </w:r>
          </w:p>
        </w:tc>
        <w:tc>
          <w:tcPr>
            <w:tcW w:type="dxa" w:w="2268"/>
            <w:vAlign w:val="center"/>
          </w:tcPr>
          <w:p>
            <w:r/>
            <w:r>
              <w:rPr>
                <w:b w:val="0"/>
                <w:sz w:val="17"/>
              </w:rPr>
              <w:t>☐ A cocher</w:t>
            </w:r>
          </w:p>
        </w:tc>
      </w:tr>
      <w:tr>
        <w:tc>
          <w:tcPr>
            <w:tcW w:type="dxa" w:w="6803"/>
            <w:vAlign w:val="center"/>
          </w:tcPr>
          <w:p>
            <w:r/>
            <w:r>
              <w:rPr>
                <w:b w:val="0"/>
                <w:sz w:val="17"/>
              </w:rPr>
              <w:t>Fiches techniques fournisseurs</w:t>
            </w:r>
          </w:p>
        </w:tc>
        <w:tc>
          <w:tcPr>
            <w:tcW w:type="dxa" w:w="2268"/>
            <w:vAlign w:val="center"/>
          </w:tcPr>
          <w:p>
            <w:r/>
            <w:r>
              <w:rPr>
                <w:b w:val="0"/>
                <w:sz w:val="17"/>
              </w:rPr>
              <w:t>☐ A cocher</w:t>
            </w:r>
          </w:p>
        </w:tc>
      </w:tr>
      <w:tr>
        <w:tc>
          <w:tcPr>
            <w:tcW w:type="dxa" w:w="6803"/>
            <w:vAlign w:val="center"/>
          </w:tcPr>
          <w:p>
            <w:r/>
            <w:r>
              <w:rPr>
                <w:b w:val="0"/>
                <w:sz w:val="17"/>
              </w:rPr>
              <w:t>Notices exploitation et maintenance</w:t>
            </w:r>
          </w:p>
        </w:tc>
        <w:tc>
          <w:tcPr>
            <w:tcW w:type="dxa" w:w="2268"/>
            <w:vAlign w:val="center"/>
          </w:tcPr>
          <w:p>
            <w:r/>
            <w:r>
              <w:rPr>
                <w:b w:val="0"/>
                <w:sz w:val="17"/>
              </w:rPr>
              <w:t>☐ A cocher</w:t>
            </w:r>
          </w:p>
        </w:tc>
      </w:tr>
      <w:tr>
        <w:tc>
          <w:tcPr>
            <w:tcW w:type="dxa" w:w="6803"/>
            <w:vAlign w:val="center"/>
          </w:tcPr>
          <w:p>
            <w:r/>
            <w:r>
              <w:rPr>
                <w:b w:val="0"/>
                <w:sz w:val="17"/>
              </w:rPr>
              <w:t>Garanties et certificats</w:t>
            </w:r>
          </w:p>
        </w:tc>
        <w:tc>
          <w:tcPr>
            <w:tcW w:type="dxa" w:w="2268"/>
            <w:vAlign w:val="center"/>
          </w:tcPr>
          <w:p>
            <w:r/>
            <w:r>
              <w:rPr>
                <w:b w:val="0"/>
                <w:sz w:val="17"/>
              </w:rPr>
              <w:t>☐ A cocher</w:t>
            </w:r>
          </w:p>
        </w:tc>
      </w:tr>
      <w:tr>
        <w:tc>
          <w:tcPr>
            <w:tcW w:type="dxa" w:w="6803"/>
            <w:vAlign w:val="center"/>
          </w:tcPr>
          <w:p>
            <w:r/>
            <w:r>
              <w:rPr>
                <w:b w:val="0"/>
                <w:sz w:val="17"/>
              </w:rPr>
              <w:t>Phototheque complete</w:t>
            </w:r>
          </w:p>
        </w:tc>
        <w:tc>
          <w:tcPr>
            <w:tcW w:type="dxa" w:w="2268"/>
            <w:vAlign w:val="center"/>
          </w:tcPr>
          <w:p>
            <w:r/>
            <w:r>
              <w:rPr>
                <w:b w:val="0"/>
                <w:sz w:val="17"/>
              </w:rPr>
              <w:t>☐ A cocher</w:t>
            </w:r>
          </w:p>
        </w:tc>
      </w:tr>
      <w:tr>
        <w:tc>
          <w:tcPr>
            <w:tcW w:type="dxa" w:w="6803"/>
            <w:vAlign w:val="center"/>
          </w:tcPr>
          <w:p>
            <w:r/>
            <w:r>
              <w:rPr>
                <w:b w:val="0"/>
                <w:sz w:val="17"/>
              </w:rPr>
              <w:t>Index documentaire</w:t>
            </w:r>
          </w:p>
        </w:tc>
        <w:tc>
          <w:tcPr>
            <w:tcW w:type="dxa" w:w="2268"/>
            <w:vAlign w:val="center"/>
          </w:tcPr>
          <w:p>
            <w:r/>
            <w:r>
              <w:rPr>
                <w:b w:val="0"/>
                <w:sz w:val="17"/>
              </w:rPr>
              <w:t>☐ A cocher</w:t>
            </w:r>
          </w:p>
        </w:tc>
      </w:tr>
      <w:tr>
        <w:tc>
          <w:tcPr>
            <w:tcW w:type="dxa" w:w="6803"/>
            <w:vAlign w:val="center"/>
          </w:tcPr>
          <w:p>
            <w:r/>
            <w:r>
              <w:rPr>
                <w:b w:val="0"/>
                <w:sz w:val="17"/>
              </w:rPr>
              <w:t>Non-conformites cloturees</w:t>
            </w:r>
          </w:p>
        </w:tc>
        <w:tc>
          <w:tcPr>
            <w:tcW w:type="dxa" w:w="2268"/>
            <w:vAlign w:val="center"/>
          </w:tcPr>
          <w:p>
            <w:r/>
            <w:r>
              <w:rPr>
                <w:b w:val="0"/>
                <w:sz w:val="17"/>
              </w:rPr>
              <w:t>☐ A cocher</w:t>
            </w:r>
          </w:p>
        </w:tc>
      </w:tr>
      <w:tr>
        <w:tc>
          <w:tcPr>
            <w:tcW w:type="dxa" w:w="6803"/>
            <w:vAlign w:val="center"/>
          </w:tcPr>
          <w:p>
            <w:r/>
            <w:r>
              <w:rPr>
                <w:b w:val="0"/>
                <w:sz w:val="17"/>
              </w:rPr>
              <w:t>Reserves levees</w:t>
            </w:r>
          </w:p>
        </w:tc>
        <w:tc>
          <w:tcPr>
            <w:tcW w:type="dxa" w:w="2268"/>
            <w:vAlign w:val="center"/>
          </w:tcPr>
          <w:p>
            <w:r/>
            <w:r>
              <w:rPr>
                <w:b w:val="0"/>
                <w:sz w:val="17"/>
              </w:rPr>
              <w:t>☐ A cocher</w:t>
            </w:r>
          </w:p>
        </w:tc>
      </w:tr>
      <w:tr>
        <w:tc>
          <w:tcPr>
            <w:tcW w:type="dxa" w:w="6803"/>
            <w:vAlign w:val="center"/>
          </w:tcPr>
          <w:p>
            <w:r/>
            <w:r>
              <w:rPr>
                <w:b w:val="0"/>
                <w:sz w:val="17"/>
              </w:rPr>
              <w:t>Archive numerique livree</w:t>
            </w:r>
          </w:p>
        </w:tc>
        <w:tc>
          <w:tcPr>
            <w:tcW w:type="dxa" w:w="2268"/>
            <w:vAlign w:val="center"/>
          </w:tcPr>
          <w:p>
            <w:r/>
            <w:r>
              <w:rPr>
                <w:b w:val="0"/>
                <w:sz w:val="17"/>
              </w:rPr>
              <w:t>☐ A cocher</w:t>
            </w:r>
          </w:p>
        </w:tc>
      </w:tr>
      <w:tr>
        <w:tc>
          <w:tcPr>
            <w:tcW w:type="dxa" w:w="6803"/>
            <w:vAlign w:val="center"/>
          </w:tcPr>
          <w:p>
            <w:r/>
            <w:r>
              <w:rPr>
                <w:b w:val="0"/>
                <w:sz w:val="17"/>
              </w:rPr>
              <w:t>Visa MOE</w:t>
            </w:r>
          </w:p>
        </w:tc>
        <w:tc>
          <w:tcPr>
            <w:tcW w:type="dxa" w:w="2268"/>
            <w:vAlign w:val="center"/>
          </w:tcPr>
          <w:p>
            <w:r/>
            <w:r>
              <w:rPr>
                <w:b w:val="0"/>
                <w:sz w:val="17"/>
              </w:rPr>
              <w:t>☐ A cocher</w:t>
            </w:r>
          </w:p>
        </w:tc>
      </w:tr>
      <w:tr>
        <w:tc>
          <w:tcPr>
            <w:tcW w:type="dxa" w:w="6803"/>
            <w:vAlign w:val="center"/>
          </w:tcPr>
          <w:p>
            <w:r/>
            <w:r>
              <w:rPr>
                <w:b w:val="0"/>
                <w:sz w:val="17"/>
              </w:rPr>
              <w:t>Visa MOA</w:t>
            </w:r>
          </w:p>
        </w:tc>
        <w:tc>
          <w:tcPr>
            <w:tcW w:type="dxa" w:w="2268"/>
            <w:vAlign w:val="center"/>
          </w:tcPr>
          <w:p>
            <w:r/>
            <w:r>
              <w:rPr>
                <w:b w:val="0"/>
                <w:sz w:val="17"/>
              </w:rPr>
              <w:t>☐ A cocher</w:t>
            </w:r>
          </w:p>
        </w:tc>
      </w:tr>
    </w:tbl>
    <w:p/>
    <w:sectPr w:rsidR="00FC693F" w:rsidRPr="0006063C" w:rsidSect="00034616">
      <w:footerReference w:type="default" r:id="rId17"/>
      <w:pgSz w:w="12240" w:h="15840"/>
      <w:pgMar w:top="765" w:right="822" w:bottom="709" w:left="8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748B"/>
        <w:sz w:val="16"/>
      </w:rPr>
      <w:t>DOE Travaux Publics - Modele premium adaptable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itleCustom">
    <w:name w:val="TitleCustom"/>
    <w:rPr>
      <w:rFonts w:ascii="Calibri" w:hAnsi="Calibri"/>
      <w:b/>
      <w:color w:val="0B376D"/>
      <w:sz w:val="48"/>
    </w:rPr>
  </w:style>
  <w:style w:type="paragraph" w:customStyle="1" w:styleId="H1Custom">
    <w:name w:val="H1Custom"/>
    <w:rPr>
      <w:rFonts w:ascii="Calibri" w:hAnsi="Calibri"/>
      <w:b/>
      <w:color w:val="0B376D"/>
      <w:sz w:val="30"/>
    </w:rPr>
  </w:style>
  <w:style w:type="paragraph" w:customStyle="1" w:styleId="H2Custom">
    <w:name w:val="H2Custom"/>
    <w:rPr>
      <w:rFonts w:ascii="Calibri" w:hAnsi="Calibri"/>
      <w:b/>
      <w:color w:val="1D4ED8"/>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