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091"/>
      </w:tblGrid>
      <w:tr>
        <w:tc>
          <w:tcPr>
            <w:tcW w:type="dxa" w:w="10652"/>
            <w:shd w:fill="DCEFF1"/>
            <w:tcMar>
              <w:top w:w="130" w:type="dxa"/>
              <w:start w:w="140" w:type="dxa"/>
              <w:bottom w:w="130" w:type="dxa"/>
              <w:end w:w="140" w:type="dxa"/>
            </w:tcMar>
          </w:tcPr>
          <w:p>
            <w:pPr>
              <w:jc w:val="center"/>
            </w:pPr>
            <w:r>
              <w:rPr>
                <w:rFonts w:ascii="Aptos" w:hAnsi="Aptos"/>
                <w:b/>
                <w:color w:val="154C5A"/>
                <w:sz w:val="36"/>
              </w:rPr>
              <w:t>Fiche technique</w:t>
              <w:br/>
              <w:t>Gym douce pour personne âgée</w:t>
            </w:r>
          </w:p>
          <w:p>
            <w:pPr>
              <w:jc w:val="center"/>
            </w:pPr>
            <w:r>
              <w:rPr>
                <w:rFonts w:ascii="Aptos" w:hAnsi="Aptos"/>
                <w:b w:val="0"/>
                <w:color w:val="3F6B74"/>
                <w:sz w:val="19"/>
              </w:rPr>
              <w:t>Modèle professionnel réutilisable pour animation, association, résidence seniors ou séance individuelle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324"/>
        <w:gridCol w:w="2665"/>
        <w:gridCol w:w="2324"/>
        <w:gridCol w:w="2665"/>
      </w:tblGrid>
      <w:tr>
        <w:tc>
          <w:tcPr>
            <w:tcW w:type="dxa" w:w="2663"/>
            <w:shd w:fill="1E6A78"/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rPr>
                <w:rFonts w:ascii="Aptos" w:hAnsi="Aptos"/>
                <w:b/>
                <w:color w:val="FFFFFF"/>
                <w:sz w:val="19"/>
              </w:rPr>
              <w:t>Date</w:t>
            </w:r>
          </w:p>
        </w:tc>
        <w:tc>
          <w:tcPr>
            <w:tcW w:type="dxa" w:w="2663"/>
            <w:shd w:fill="1E6A78"/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rPr>
                <w:rFonts w:ascii="Aptos" w:hAnsi="Aptos"/>
                <w:b/>
                <w:color w:val="FFFFFF"/>
                <w:sz w:val="19"/>
              </w:rPr>
              <w:t>Animateur ou kinésithérapeute</w:t>
            </w:r>
          </w:p>
        </w:tc>
        <w:tc>
          <w:tcPr>
            <w:tcW w:type="dxa" w:w="2663"/>
            <w:shd w:fill="1E6A78"/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rPr>
                <w:rFonts w:ascii="Aptos" w:hAnsi="Aptos"/>
                <w:b/>
                <w:color w:val="FFFFFF"/>
                <w:sz w:val="19"/>
              </w:rPr>
              <w:t>Lieu</w:t>
            </w:r>
          </w:p>
        </w:tc>
        <w:tc>
          <w:tcPr>
            <w:tcW w:type="dxa" w:w="2663"/>
            <w:shd w:fill="1E6A78"/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rPr>
                <w:rFonts w:ascii="Aptos" w:hAnsi="Aptos"/>
                <w:b/>
                <w:color w:val="FFFFFF"/>
                <w:sz w:val="19"/>
              </w:rPr>
              <w:t>Niveau du groupe</w:t>
            </w:r>
          </w:p>
        </w:tc>
      </w:tr>
      <w:tr>
        <w:tc>
          <w:tcPr>
            <w:tcW w:type="dxa" w:w="2663"/>
            <w:shd w:fill="F8FBFC"/>
            <w:tcMar>
              <w:top w:w="130" w:type="dxa"/>
              <w:start w:w="100" w:type="dxa"/>
              <w:bottom w:w="130" w:type="dxa"/>
              <w:end w:w="100" w:type="dxa"/>
            </w:tcMar>
          </w:tcPr>
          <w:p>
            <w:r>
              <w:rPr>
                <w:rFonts w:ascii="Aptos" w:hAnsi="Aptos"/>
                <w:b w:val="0"/>
                <w:color w:val="9CA3AF"/>
                <w:sz w:val="21"/>
              </w:rPr>
              <w:t>............................</w:t>
            </w:r>
          </w:p>
        </w:tc>
        <w:tc>
          <w:tcPr>
            <w:tcW w:type="dxa" w:w="2663"/>
            <w:shd w:fill="F8FBFC"/>
            <w:tcMar>
              <w:top w:w="130" w:type="dxa"/>
              <w:start w:w="100" w:type="dxa"/>
              <w:bottom w:w="130" w:type="dxa"/>
              <w:end w:w="100" w:type="dxa"/>
            </w:tcMar>
          </w:tcPr>
          <w:p>
            <w:r>
              <w:rPr>
                <w:rFonts w:ascii="Aptos" w:hAnsi="Aptos"/>
                <w:b w:val="0"/>
                <w:color w:val="9CA3AF"/>
                <w:sz w:val="21"/>
              </w:rPr>
              <w:t>............................</w:t>
            </w:r>
          </w:p>
        </w:tc>
        <w:tc>
          <w:tcPr>
            <w:tcW w:type="dxa" w:w="2663"/>
            <w:shd w:fill="F8FBFC"/>
            <w:tcMar>
              <w:top w:w="130" w:type="dxa"/>
              <w:start w:w="100" w:type="dxa"/>
              <w:bottom w:w="130" w:type="dxa"/>
              <w:end w:w="100" w:type="dxa"/>
            </w:tcMar>
          </w:tcPr>
          <w:p>
            <w:r>
              <w:rPr>
                <w:rFonts w:ascii="Aptos" w:hAnsi="Aptos"/>
                <w:b w:val="0"/>
                <w:color w:val="9CA3AF"/>
                <w:sz w:val="21"/>
              </w:rPr>
              <w:t>............................</w:t>
            </w:r>
          </w:p>
        </w:tc>
        <w:tc>
          <w:tcPr>
            <w:tcW w:type="dxa" w:w="2663"/>
            <w:shd w:fill="F8FBFC"/>
            <w:tcMar>
              <w:top w:w="130" w:type="dxa"/>
              <w:start w:w="100" w:type="dxa"/>
              <w:bottom w:w="130" w:type="dxa"/>
              <w:end w:w="100" w:type="dxa"/>
            </w:tcMar>
          </w:tcPr>
          <w:p>
            <w:r>
              <w:rPr>
                <w:rFonts w:ascii="Aptos" w:hAnsi="Aptos"/>
                <w:b w:val="0"/>
                <w:color w:val="9CA3AF"/>
                <w:sz w:val="21"/>
              </w:rPr>
              <w:t>............................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091"/>
      </w:tblGrid>
      <w:tr>
        <w:tc>
          <w:tcPr>
            <w:tcW w:type="dxa" w:w="10652"/>
            <w:shd w:fill="EAF5F7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r>
              <w:rPr>
                <w:rFonts w:ascii="Aptos" w:hAnsi="Aptos"/>
                <w:b/>
                <w:color w:val="195C69"/>
                <w:sz w:val="22"/>
              </w:rPr>
              <w:t>1. Informations de la séance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948"/>
        <w:gridCol w:w="7143"/>
      </w:tblGrid>
      <w:tr>
        <w:tc>
          <w:tcPr>
            <w:tcW w:type="dxa" w:w="5326"/>
            <w:tcMar>
              <w:top w:w="120" w:type="dxa"/>
              <w:start w:w="100" w:type="dxa"/>
              <w:bottom w:w="120" w:type="dxa"/>
              <w:end w:w="100" w:type="dxa"/>
            </w:tcMar>
            <w:vAlign w:val="center"/>
            <w:shd w:fill="F1F8FA"/>
          </w:tcPr>
          <w:p>
            <w:r>
              <w:rPr>
                <w:rFonts w:ascii="Aptos" w:hAnsi="Aptos"/>
                <w:b/>
                <w:color w:val="274C55"/>
                <w:sz w:val="20"/>
              </w:rPr>
              <w:t>Public visé</w:t>
            </w:r>
          </w:p>
        </w:tc>
        <w:tc>
          <w:tcPr>
            <w:tcW w:type="dxa" w:w="5326"/>
            <w:tcMar>
              <w:top w:w="120" w:type="dxa"/>
              <w:start w:w="100" w:type="dxa"/>
              <w:bottom w:w="120" w:type="dxa"/>
              <w:end w:w="100" w:type="dxa"/>
            </w:tcMar>
            <w:vAlign w:val="center"/>
          </w:tcPr>
          <w:p>
            <w:r>
              <w:rPr>
                <w:rFonts w:ascii="Aptos" w:hAnsi="Aptos"/>
                <w:b w:val="0"/>
                <w:color w:val="4B5563"/>
                <w:sz w:val="20"/>
              </w:rPr>
              <w:t>.................................................................   Âge moyen : ..................   Effectif : ..................</w:t>
            </w:r>
          </w:p>
        </w:tc>
      </w:tr>
      <w:tr>
        <w:tc>
          <w:tcPr>
            <w:tcW w:type="dxa" w:w="5326"/>
            <w:tcMar>
              <w:top w:w="120" w:type="dxa"/>
              <w:start w:w="100" w:type="dxa"/>
              <w:bottom w:w="120" w:type="dxa"/>
              <w:end w:w="100" w:type="dxa"/>
            </w:tcMar>
            <w:vAlign w:val="center"/>
            <w:shd w:fill="F1F8FA"/>
          </w:tcPr>
          <w:p>
            <w:r>
              <w:rPr>
                <w:rFonts w:ascii="Aptos" w:hAnsi="Aptos"/>
                <w:b/>
                <w:color w:val="274C55"/>
                <w:sz w:val="20"/>
              </w:rPr>
              <w:t>Objectif principal</w:t>
            </w:r>
          </w:p>
        </w:tc>
        <w:tc>
          <w:tcPr>
            <w:tcW w:type="dxa" w:w="5326"/>
            <w:tcMar>
              <w:top w:w="120" w:type="dxa"/>
              <w:start w:w="100" w:type="dxa"/>
              <w:bottom w:w="120" w:type="dxa"/>
              <w:end w:w="100" w:type="dxa"/>
            </w:tcMar>
            <w:vAlign w:val="center"/>
          </w:tcPr>
          <w:p>
            <w:r>
              <w:rPr>
                <w:rFonts w:ascii="Aptos" w:hAnsi="Aptos"/>
                <w:b w:val="0"/>
                <w:color w:val="4B5563"/>
                <w:sz w:val="20"/>
              </w:rPr>
              <w:t>☐ Mobilité   ☐ Équilibre   ☐ Coordination   ☐ Respiration   ☐ Détente   ☐ Renforcement léger</w:t>
            </w:r>
          </w:p>
        </w:tc>
      </w:tr>
      <w:tr>
        <w:tc>
          <w:tcPr>
            <w:tcW w:type="dxa" w:w="5326"/>
            <w:tcMar>
              <w:top w:w="120" w:type="dxa"/>
              <w:start w:w="100" w:type="dxa"/>
              <w:bottom w:w="120" w:type="dxa"/>
              <w:end w:w="100" w:type="dxa"/>
            </w:tcMar>
            <w:vAlign w:val="center"/>
            <w:shd w:fill="F1F8FA"/>
          </w:tcPr>
          <w:p>
            <w:r>
              <w:rPr>
                <w:rFonts w:ascii="Aptos" w:hAnsi="Aptos"/>
                <w:b/>
                <w:color w:val="274C55"/>
                <w:sz w:val="20"/>
              </w:rPr>
              <w:t>Durée prévue</w:t>
            </w:r>
          </w:p>
        </w:tc>
        <w:tc>
          <w:tcPr>
            <w:tcW w:type="dxa" w:w="5326"/>
            <w:tcMar>
              <w:top w:w="120" w:type="dxa"/>
              <w:start w:w="100" w:type="dxa"/>
              <w:bottom w:w="120" w:type="dxa"/>
              <w:end w:w="100" w:type="dxa"/>
            </w:tcMar>
            <w:vAlign w:val="center"/>
          </w:tcPr>
          <w:p>
            <w:r>
              <w:rPr>
                <w:rFonts w:ascii="Aptos" w:hAnsi="Aptos"/>
                <w:b w:val="0"/>
                <w:color w:val="4B5563"/>
                <w:sz w:val="20"/>
              </w:rPr>
              <w:t>....................................   Intensité perçue :   ☐ Très douce   ☐ Douce   ☐ Modérée adaptée</w:t>
            </w:r>
          </w:p>
        </w:tc>
      </w:tr>
      <w:tr>
        <w:tc>
          <w:tcPr>
            <w:tcW w:type="dxa" w:w="5326"/>
            <w:tcMar>
              <w:top w:w="120" w:type="dxa"/>
              <w:start w:w="100" w:type="dxa"/>
              <w:bottom w:w="120" w:type="dxa"/>
              <w:end w:w="100" w:type="dxa"/>
            </w:tcMar>
            <w:vAlign w:val="center"/>
            <w:shd w:fill="F1F8FA"/>
          </w:tcPr>
          <w:p>
            <w:r>
              <w:rPr>
                <w:rFonts w:ascii="Aptos" w:hAnsi="Aptos"/>
                <w:b/>
                <w:color w:val="274C55"/>
                <w:sz w:val="20"/>
              </w:rPr>
              <w:t>Contre-indications signalées</w:t>
            </w:r>
          </w:p>
        </w:tc>
        <w:tc>
          <w:tcPr>
            <w:tcW w:type="dxa" w:w="5326"/>
            <w:tcMar>
              <w:top w:w="120" w:type="dxa"/>
              <w:start w:w="100" w:type="dxa"/>
              <w:bottom w:w="120" w:type="dxa"/>
              <w:end w:w="100" w:type="dxa"/>
            </w:tcMar>
            <w:vAlign w:val="center"/>
          </w:tcPr>
          <w:p>
            <w:r>
              <w:rPr>
                <w:rFonts w:ascii="Aptos" w:hAnsi="Aptos"/>
                <w:b w:val="0"/>
                <w:color w:val="4B5563"/>
                <w:sz w:val="20"/>
              </w:rPr>
              <w:t>....................................................................................................................................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091"/>
      </w:tblGrid>
      <w:tr>
        <w:tc>
          <w:tcPr>
            <w:tcW w:type="dxa" w:w="10652"/>
            <w:shd w:fill="EAF5F7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r>
              <w:rPr>
                <w:rFonts w:ascii="Aptos" w:hAnsi="Aptos"/>
                <w:b/>
                <w:color w:val="195C69"/>
                <w:sz w:val="22"/>
              </w:rPr>
              <w:t>2. Vérifications préalables et sécurité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046"/>
        <w:gridCol w:w="5046"/>
      </w:tblGrid>
      <w:tr>
        <w:tc>
          <w:tcPr>
            <w:tcW w:type="dxa" w:w="5326"/>
            <w:shd w:fill="1E6A78"/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rPr>
                <w:rFonts w:ascii="Aptos" w:hAnsi="Aptos"/>
                <w:b/>
                <w:color w:val="FFFFFF"/>
                <w:sz w:val="20"/>
              </w:rPr>
              <w:t>Avant la séance</w:t>
            </w:r>
          </w:p>
        </w:tc>
        <w:tc>
          <w:tcPr>
            <w:tcW w:type="dxa" w:w="5326"/>
            <w:shd w:fill="1E6A78"/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rPr>
                <w:rFonts w:ascii="Aptos" w:hAnsi="Aptos"/>
                <w:b/>
                <w:color w:val="FFFFFF"/>
                <w:sz w:val="20"/>
              </w:rPr>
              <w:t>Consignes essentielles</w:t>
            </w:r>
          </w:p>
        </w:tc>
      </w:tr>
      <w:tr>
        <w:tc>
          <w:tcPr>
            <w:tcW w:type="dxa" w:w="5326"/>
            <w:shd w:fill="FCFEFE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  <w:p>
            <w:pPr>
              <w:spacing w:before="0" w:after="0" w:line="276" w:lineRule="auto"/>
            </w:pPr>
            <w:r>
              <w:rPr>
                <w:rFonts w:ascii="Aptos" w:hAnsi="Aptos"/>
                <w:b w:val="0"/>
                <w:color w:val="374151"/>
                <w:sz w:val="21"/>
              </w:rPr>
              <w:t xml:space="preserve">☐ Salle aérée et dégagée : </w:t>
            </w:r>
            <w:r>
              <w:rPr>
                <w:rFonts w:ascii="Aptos" w:hAnsi="Aptos"/>
                <w:b w:val="0"/>
                <w:color w:val="9CA3AF"/>
                <w:sz w:val="21"/>
              </w:rPr>
              <w:t>........................</w:t>
            </w:r>
          </w:p>
          <w:p>
            <w:pPr>
              <w:spacing w:before="0" w:after="0" w:line="276" w:lineRule="auto"/>
            </w:pPr>
            <w:r>
              <w:rPr>
                <w:rFonts w:ascii="Aptos" w:hAnsi="Aptos"/>
                <w:b w:val="0"/>
                <w:color w:val="374151"/>
                <w:sz w:val="21"/>
              </w:rPr>
              <w:t xml:space="preserve">☐ Chaises stables disponibles : </w:t>
            </w:r>
            <w:r>
              <w:rPr>
                <w:rFonts w:ascii="Aptos" w:hAnsi="Aptos"/>
                <w:b w:val="0"/>
                <w:color w:val="9CA3AF"/>
                <w:sz w:val="21"/>
              </w:rPr>
              <w:t>........................</w:t>
            </w:r>
          </w:p>
          <w:p>
            <w:pPr>
              <w:spacing w:before="0" w:after="0" w:line="276" w:lineRule="auto"/>
            </w:pPr>
            <w:r>
              <w:rPr>
                <w:rFonts w:ascii="Aptos" w:hAnsi="Aptos"/>
                <w:b w:val="0"/>
                <w:color w:val="374151"/>
                <w:sz w:val="21"/>
              </w:rPr>
              <w:t xml:space="preserve">☐ Hydratation accessible : </w:t>
            </w:r>
            <w:r>
              <w:rPr>
                <w:rFonts w:ascii="Aptos" w:hAnsi="Aptos"/>
                <w:b w:val="0"/>
                <w:color w:val="9CA3AF"/>
                <w:sz w:val="21"/>
              </w:rPr>
              <w:t>........................</w:t>
            </w:r>
          </w:p>
          <w:p>
            <w:pPr>
              <w:spacing w:before="0" w:after="0" w:line="276" w:lineRule="auto"/>
            </w:pPr>
            <w:r>
              <w:rPr>
                <w:rFonts w:ascii="Aptos" w:hAnsi="Aptos"/>
                <w:b w:val="0"/>
                <w:color w:val="374151"/>
                <w:sz w:val="21"/>
              </w:rPr>
              <w:t xml:space="preserve">☐ Chaussures fermées vérifiées : </w:t>
            </w:r>
            <w:r>
              <w:rPr>
                <w:rFonts w:ascii="Aptos" w:hAnsi="Aptos"/>
                <w:b w:val="0"/>
                <w:color w:val="9CA3AF"/>
                <w:sz w:val="21"/>
              </w:rPr>
              <w:t>........................</w:t>
            </w:r>
          </w:p>
        </w:tc>
        <w:tc>
          <w:tcPr>
            <w:tcW w:type="dxa" w:w="5326"/>
            <w:shd w:fill="FCFEFE"/>
            <w:tcMar>
              <w:top w:w="70" w:type="dxa"/>
              <w:start w:w="100" w:type="dxa"/>
              <w:bottom w:w="70" w:type="dxa"/>
              <w:end w:w="100" w:type="dxa"/>
            </w:tcMar>
          </w:tcPr>
          <w:p/>
          <w:p>
            <w:pPr>
              <w:spacing w:before="0" w:after="0" w:line="276" w:lineRule="auto"/>
            </w:pPr>
            <w:r>
              <w:rPr>
                <w:rFonts w:ascii="Aptos" w:hAnsi="Aptos"/>
                <w:b w:val="0"/>
                <w:color w:val="374151"/>
                <w:sz w:val="21"/>
              </w:rPr>
              <w:t xml:space="preserve">☐ Rythme progressif : </w:t>
            </w:r>
            <w:r>
              <w:rPr>
                <w:rFonts w:ascii="Aptos" w:hAnsi="Aptos"/>
                <w:b w:val="0"/>
                <w:color w:val="9CA3AF"/>
                <w:sz w:val="21"/>
              </w:rPr>
              <w:t>........................</w:t>
            </w:r>
          </w:p>
          <w:p>
            <w:pPr>
              <w:spacing w:before="0" w:after="0" w:line="276" w:lineRule="auto"/>
            </w:pPr>
            <w:r>
              <w:rPr>
                <w:rFonts w:ascii="Aptos" w:hAnsi="Aptos"/>
                <w:b w:val="0"/>
                <w:color w:val="374151"/>
                <w:sz w:val="21"/>
              </w:rPr>
              <w:t xml:space="preserve">☐ Aucun mouvement douloureux : </w:t>
            </w:r>
            <w:r>
              <w:rPr>
                <w:rFonts w:ascii="Aptos" w:hAnsi="Aptos"/>
                <w:b w:val="0"/>
                <w:color w:val="9CA3AF"/>
                <w:sz w:val="21"/>
              </w:rPr>
              <w:t>........................</w:t>
            </w:r>
          </w:p>
          <w:p>
            <w:pPr>
              <w:spacing w:before="0" w:after="0" w:line="276" w:lineRule="auto"/>
            </w:pPr>
            <w:r>
              <w:rPr>
                <w:rFonts w:ascii="Aptos" w:hAnsi="Aptos"/>
                <w:b w:val="0"/>
                <w:color w:val="374151"/>
                <w:sz w:val="21"/>
              </w:rPr>
              <w:t xml:space="preserve">☐ Respiration régulière : </w:t>
            </w:r>
            <w:r>
              <w:rPr>
                <w:rFonts w:ascii="Aptos" w:hAnsi="Aptos"/>
                <w:b w:val="0"/>
                <w:color w:val="9CA3AF"/>
                <w:sz w:val="21"/>
              </w:rPr>
              <w:t>........................</w:t>
            </w:r>
          </w:p>
          <w:p>
            <w:pPr>
              <w:spacing w:before="0" w:after="0" w:line="276" w:lineRule="auto"/>
            </w:pPr>
            <w:r>
              <w:rPr>
                <w:rFonts w:ascii="Aptos" w:hAnsi="Aptos"/>
                <w:b w:val="0"/>
                <w:color w:val="374151"/>
                <w:sz w:val="21"/>
              </w:rPr>
              <w:t xml:space="preserve">☐ Pauses possibles à tout moment : </w:t>
            </w:r>
            <w:r>
              <w:rPr>
                <w:rFonts w:ascii="Aptos" w:hAnsi="Aptos"/>
                <w:b w:val="0"/>
                <w:color w:val="9CA3AF"/>
                <w:sz w:val="21"/>
              </w:rPr>
              <w:t>........................</w:t>
            </w:r>
          </w:p>
        </w:tc>
      </w:tr>
    </w:tbl>
    <w:p>
      <w:r>
        <w:br/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091"/>
      </w:tblGrid>
      <w:tr>
        <w:tc>
          <w:tcPr>
            <w:tcW w:type="dxa" w:w="10652"/>
            <w:shd w:fill="EAF5F7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r>
              <w:rPr>
                <w:rFonts w:ascii="Aptos" w:hAnsi="Aptos"/>
                <w:b/>
                <w:color w:val="195C69"/>
                <w:sz w:val="22"/>
              </w:rPr>
              <w:t>3. Matériel et aménagement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288"/>
        <w:gridCol w:w="3288"/>
        <w:gridCol w:w="3515"/>
      </w:tblGrid>
      <w:tr>
        <w:tc>
          <w:tcPr>
            <w:tcW w:type="dxa" w:w="3551"/>
            <w:shd w:fill="F8FBFC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r>
              <w:rPr>
                <w:rFonts w:ascii="Aptos" w:hAnsi="Aptos"/>
                <w:b/>
                <w:color w:val="215967"/>
                <w:sz w:val="20"/>
              </w:rPr>
              <w:t>Matériel recommandé</w:t>
              <w:br/>
            </w:r>
            <w:r>
              <w:rPr>
                <w:rFonts w:ascii="Aptos" w:hAnsi="Aptos"/>
                <w:b w:val="0"/>
                <w:color w:val="4B5563"/>
                <w:sz w:val="20"/>
              </w:rPr>
              <w:t>☐ Chaises</w:t>
              <w:br/>
              <w:t>☐ Tapis</w:t>
              <w:br/>
              <w:t>☐ Élastiques</w:t>
              <w:br/>
              <w:t>☐ Balles souples</w:t>
              <w:br/>
              <w:t>☐ Bâtons légers</w:t>
            </w:r>
          </w:p>
        </w:tc>
        <w:tc>
          <w:tcPr>
            <w:tcW w:type="dxa" w:w="3551"/>
            <w:shd w:fill="F8FBFC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r>
              <w:rPr>
                <w:rFonts w:ascii="Aptos" w:hAnsi="Aptos"/>
                <w:b/>
                <w:color w:val="215967"/>
                <w:sz w:val="20"/>
              </w:rPr>
              <w:t>Aménagement</w:t>
              <w:br/>
            </w:r>
            <w:r>
              <w:rPr>
                <w:rFonts w:ascii="Aptos" w:hAnsi="Aptos"/>
                <w:b w:val="0"/>
                <w:color w:val="4B5563"/>
                <w:sz w:val="20"/>
              </w:rPr>
              <w:t>☐ Cercle</w:t>
              <w:br/>
              <w:t>☐ Demi-cercle</w:t>
              <w:br/>
              <w:t>☐ Postes individuels</w:t>
              <w:br/>
              <w:t>☐ Espace d’appui proche</w:t>
            </w:r>
          </w:p>
        </w:tc>
        <w:tc>
          <w:tcPr>
            <w:tcW w:type="dxa" w:w="3551"/>
            <w:shd w:fill="F8FBFC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r>
              <w:rPr>
                <w:rFonts w:ascii="Aptos" w:hAnsi="Aptos"/>
                <w:b/>
                <w:color w:val="215967"/>
                <w:sz w:val="20"/>
              </w:rPr>
              <w:t>Observations</w:t>
              <w:br/>
            </w:r>
            <w:r>
              <w:rPr>
                <w:rFonts w:ascii="Aptos" w:hAnsi="Aptos"/>
                <w:b w:val="0"/>
                <w:color w:val="4B5563"/>
                <w:sz w:val="20"/>
              </w:rPr>
              <w:t>................................................................</w:t>
              <w:br/>
              <w:t>................................................................</w:t>
              <w:br/>
              <w:t>................................................................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091"/>
      </w:tblGrid>
      <w:tr>
        <w:tc>
          <w:tcPr>
            <w:tcW w:type="dxa" w:w="10652"/>
            <w:shd w:fill="EAF5F7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r>
              <w:rPr>
                <w:rFonts w:ascii="Aptos" w:hAnsi="Aptos"/>
                <w:b/>
                <w:color w:val="195C69"/>
                <w:sz w:val="22"/>
              </w:rPr>
              <w:t>4. Déroulé détaillé de la séance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247"/>
        <w:gridCol w:w="2041"/>
        <w:gridCol w:w="3515"/>
        <w:gridCol w:w="1701"/>
        <w:gridCol w:w="1587"/>
      </w:tblGrid>
      <w:tr>
        <w:tc>
          <w:tcPr>
            <w:tcW w:type="dxa" w:w="2130"/>
            <w:shd w:fill="1E6A78"/>
            <w:tcMar>
              <w:top w:w="85" w:type="dxa"/>
              <w:start w:w="100" w:type="dxa"/>
              <w:bottom w:w="85" w:type="dxa"/>
              <w:end w:w="100" w:type="dxa"/>
            </w:tcMar>
          </w:tcPr>
          <w:p>
            <w:pPr>
              <w:jc w:val="center"/>
            </w:pPr>
            <w:r>
              <w:rPr>
                <w:rFonts w:ascii="Aptos" w:hAnsi="Aptos"/>
                <w:b/>
                <w:color w:val="FFFFFF"/>
                <w:sz w:val="18"/>
              </w:rPr>
              <w:t>Phase</w:t>
            </w:r>
          </w:p>
        </w:tc>
        <w:tc>
          <w:tcPr>
            <w:tcW w:type="dxa" w:w="2130"/>
            <w:shd w:fill="1E6A78"/>
            <w:tcMar>
              <w:top w:w="85" w:type="dxa"/>
              <w:start w:w="100" w:type="dxa"/>
              <w:bottom w:w="85" w:type="dxa"/>
              <w:end w:w="100" w:type="dxa"/>
            </w:tcMar>
          </w:tcPr>
          <w:p>
            <w:pPr>
              <w:jc w:val="center"/>
            </w:pPr>
            <w:r>
              <w:rPr>
                <w:rFonts w:ascii="Aptos" w:hAnsi="Aptos"/>
                <w:b/>
                <w:color w:val="FFFFFF"/>
                <w:sz w:val="18"/>
              </w:rPr>
              <w:t>Durée</w:t>
            </w:r>
          </w:p>
        </w:tc>
        <w:tc>
          <w:tcPr>
            <w:tcW w:type="dxa" w:w="2130"/>
            <w:shd w:fill="1E6A78"/>
            <w:tcMar>
              <w:top w:w="85" w:type="dxa"/>
              <w:start w:w="100" w:type="dxa"/>
              <w:bottom w:w="85" w:type="dxa"/>
              <w:end w:w="100" w:type="dxa"/>
            </w:tcMar>
          </w:tcPr>
          <w:p>
            <w:pPr>
              <w:jc w:val="center"/>
            </w:pPr>
            <w:r>
              <w:rPr>
                <w:rFonts w:ascii="Aptos" w:hAnsi="Aptos"/>
                <w:b/>
                <w:color w:val="FFFFFF"/>
                <w:sz w:val="18"/>
              </w:rPr>
              <w:t>Exercices ou actions</w:t>
            </w:r>
          </w:p>
        </w:tc>
        <w:tc>
          <w:tcPr>
            <w:tcW w:type="dxa" w:w="2130"/>
            <w:shd w:fill="1E6A78"/>
            <w:tcMar>
              <w:top w:w="85" w:type="dxa"/>
              <w:start w:w="100" w:type="dxa"/>
              <w:bottom w:w="85" w:type="dxa"/>
              <w:end w:w="100" w:type="dxa"/>
            </w:tcMar>
          </w:tcPr>
          <w:p>
            <w:pPr>
              <w:jc w:val="center"/>
            </w:pPr>
            <w:r>
              <w:rPr>
                <w:rFonts w:ascii="Aptos" w:hAnsi="Aptos"/>
                <w:b/>
                <w:color w:val="FFFFFF"/>
                <w:sz w:val="18"/>
              </w:rPr>
              <w:t>Consignes / adaptations</w:t>
            </w:r>
          </w:p>
        </w:tc>
        <w:tc>
          <w:tcPr>
            <w:tcW w:type="dxa" w:w="2130"/>
            <w:shd w:fill="1E6A78"/>
            <w:tcMar>
              <w:top w:w="85" w:type="dxa"/>
              <w:start w:w="100" w:type="dxa"/>
              <w:bottom w:w="85" w:type="dxa"/>
              <w:end w:w="100" w:type="dxa"/>
            </w:tcMar>
          </w:tcPr>
          <w:p>
            <w:pPr>
              <w:jc w:val="center"/>
            </w:pPr>
            <w:r>
              <w:rPr>
                <w:rFonts w:ascii="Aptos" w:hAnsi="Aptos"/>
                <w:b/>
                <w:color w:val="FFFFFF"/>
                <w:sz w:val="18"/>
              </w:rPr>
              <w:t>Position</w:t>
            </w:r>
          </w:p>
        </w:tc>
      </w:tr>
      <w:tr>
        <w:tc>
          <w:tcPr>
            <w:tcW w:type="dxa" w:w="2130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  <w:shd w:fill="F1F8FA"/>
          </w:tcPr>
          <w:p>
            <w:pPr>
              <w:jc w:val="center"/>
            </w:pPr>
            <w:r>
              <w:rPr>
                <w:rFonts w:ascii="Aptos" w:hAnsi="Aptos"/>
                <w:b/>
                <w:color w:val="274C55"/>
                <w:sz w:val="19"/>
              </w:rPr>
              <w:t>Accueil</w:t>
            </w:r>
          </w:p>
        </w:tc>
        <w:tc>
          <w:tcPr>
            <w:tcW w:type="dxa" w:w="2130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  <w:shd w:fill="FFFFFF"/>
          </w:tcPr>
          <w:p>
            <w:pPr>
              <w:jc w:val="center"/>
            </w:pPr>
            <w:r>
              <w:rPr>
                <w:rFonts w:ascii="Aptos" w:hAnsi="Aptos"/>
                <w:b w:val="0"/>
                <w:color w:val="4B5563"/>
                <w:sz w:val="19"/>
              </w:rPr>
              <w:t>5 min</w:t>
            </w:r>
          </w:p>
        </w:tc>
        <w:tc>
          <w:tcPr>
            <w:tcW w:type="dxa" w:w="2130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  <w:shd w:fill="FFFFFF"/>
          </w:tcPr>
          <w:p>
            <w:pPr>
              <w:jc w:val="left"/>
            </w:pPr>
            <w:r>
              <w:rPr>
                <w:rFonts w:ascii="Aptos" w:hAnsi="Aptos"/>
                <w:b w:val="0"/>
                <w:color w:val="4B5563"/>
                <w:sz w:val="19"/>
              </w:rPr>
              <w:t>Prise de contact, installation, rappel des consignes</w:t>
            </w:r>
          </w:p>
        </w:tc>
        <w:tc>
          <w:tcPr>
            <w:tcW w:type="dxa" w:w="2130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  <w:shd w:fill="FFFFFF"/>
          </w:tcPr>
          <w:p>
            <w:pPr>
              <w:jc w:val="left"/>
            </w:pPr>
            <w:r>
              <w:rPr>
                <w:rFonts w:ascii="Aptos" w:hAnsi="Aptos"/>
                <w:b w:val="0"/>
                <w:color w:val="4B5563"/>
                <w:sz w:val="19"/>
              </w:rPr>
              <w:t>Vérifier confort, douleurs, fatigue</w:t>
            </w:r>
          </w:p>
        </w:tc>
        <w:tc>
          <w:tcPr>
            <w:tcW w:type="dxa" w:w="2130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  <w:shd w:fill="FFFFFF"/>
          </w:tcPr>
          <w:p>
            <w:pPr>
              <w:jc w:val="center"/>
            </w:pPr>
            <w:r>
              <w:rPr>
                <w:rFonts w:ascii="Aptos" w:hAnsi="Aptos"/>
                <w:b w:val="0"/>
                <w:color w:val="4B5563"/>
                <w:sz w:val="19"/>
              </w:rPr>
              <w:t>Assis / debout</w:t>
            </w:r>
          </w:p>
        </w:tc>
      </w:tr>
      <w:tr>
        <w:tc>
          <w:tcPr>
            <w:tcW w:type="dxa" w:w="2130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  <w:shd w:fill="F1F8FA"/>
          </w:tcPr>
          <w:p>
            <w:pPr>
              <w:jc w:val="center"/>
            </w:pPr>
            <w:r>
              <w:rPr>
                <w:rFonts w:ascii="Aptos" w:hAnsi="Aptos"/>
                <w:b/>
                <w:color w:val="274C55"/>
                <w:sz w:val="19"/>
              </w:rPr>
              <w:t>Échauffement</w:t>
            </w:r>
          </w:p>
        </w:tc>
        <w:tc>
          <w:tcPr>
            <w:tcW w:type="dxa" w:w="2130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  <w:shd w:fill="FFFFFF"/>
          </w:tcPr>
          <w:p>
            <w:pPr>
              <w:jc w:val="center"/>
            </w:pPr>
            <w:r>
              <w:rPr>
                <w:rFonts w:ascii="Aptos" w:hAnsi="Aptos"/>
                <w:b w:val="0"/>
                <w:color w:val="4B5563"/>
                <w:sz w:val="19"/>
              </w:rPr>
              <w:t>8 à 10 min</w:t>
            </w:r>
          </w:p>
        </w:tc>
        <w:tc>
          <w:tcPr>
            <w:tcW w:type="dxa" w:w="2130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  <w:shd w:fill="FFFFFF"/>
          </w:tcPr>
          <w:p>
            <w:pPr>
              <w:jc w:val="left"/>
            </w:pPr>
            <w:r>
              <w:rPr>
                <w:rFonts w:ascii="Aptos" w:hAnsi="Aptos"/>
                <w:b w:val="0"/>
                <w:color w:val="4B5563"/>
                <w:sz w:val="19"/>
              </w:rPr>
              <w:t>Mobilisation douce des épaules, nuque, poignets, chevilles</w:t>
            </w:r>
          </w:p>
        </w:tc>
        <w:tc>
          <w:tcPr>
            <w:tcW w:type="dxa" w:w="2130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  <w:shd w:fill="FFFFFF"/>
          </w:tcPr>
          <w:p>
            <w:pPr>
              <w:jc w:val="left"/>
            </w:pPr>
            <w:r>
              <w:rPr>
                <w:rFonts w:ascii="Aptos" w:hAnsi="Aptos"/>
                <w:b w:val="0"/>
                <w:color w:val="4B5563"/>
                <w:sz w:val="19"/>
              </w:rPr>
              <w:t>Commencer lentement, amplitude courte</w:t>
            </w:r>
          </w:p>
        </w:tc>
        <w:tc>
          <w:tcPr>
            <w:tcW w:type="dxa" w:w="2130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  <w:shd w:fill="FFFFFF"/>
          </w:tcPr>
          <w:p>
            <w:pPr>
              <w:jc w:val="center"/>
            </w:pPr>
            <w:r>
              <w:rPr>
                <w:rFonts w:ascii="Aptos" w:hAnsi="Aptos"/>
                <w:b w:val="0"/>
                <w:color w:val="4B5563"/>
                <w:sz w:val="19"/>
              </w:rPr>
              <w:t>Assis</w:t>
            </w:r>
          </w:p>
        </w:tc>
      </w:tr>
      <w:tr>
        <w:tc>
          <w:tcPr>
            <w:tcW w:type="dxa" w:w="2130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  <w:shd w:fill="F1F8FA"/>
          </w:tcPr>
          <w:p>
            <w:pPr>
              <w:jc w:val="center"/>
            </w:pPr>
            <w:r>
              <w:rPr>
                <w:rFonts w:ascii="Aptos" w:hAnsi="Aptos"/>
                <w:b/>
                <w:color w:val="274C55"/>
                <w:sz w:val="19"/>
              </w:rPr>
              <w:t>Corps de séance</w:t>
            </w:r>
          </w:p>
        </w:tc>
        <w:tc>
          <w:tcPr>
            <w:tcW w:type="dxa" w:w="2130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  <w:shd w:fill="FFFFFF"/>
          </w:tcPr>
          <w:p>
            <w:pPr>
              <w:jc w:val="center"/>
            </w:pPr>
            <w:r>
              <w:rPr>
                <w:rFonts w:ascii="Aptos" w:hAnsi="Aptos"/>
                <w:b w:val="0"/>
                <w:color w:val="4B5563"/>
                <w:sz w:val="19"/>
              </w:rPr>
              <w:t>15 à 20 min</w:t>
            </w:r>
          </w:p>
        </w:tc>
        <w:tc>
          <w:tcPr>
            <w:tcW w:type="dxa" w:w="2130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  <w:shd w:fill="FFFFFF"/>
          </w:tcPr>
          <w:p>
            <w:pPr>
              <w:jc w:val="left"/>
            </w:pPr>
            <w:r>
              <w:rPr>
                <w:rFonts w:ascii="Aptos" w:hAnsi="Aptos"/>
                <w:b w:val="0"/>
                <w:color w:val="4B5563"/>
                <w:sz w:val="19"/>
              </w:rPr>
              <w:t>Équilibre simple, coordination bras-jambes, renforcement léger</w:t>
            </w:r>
          </w:p>
        </w:tc>
        <w:tc>
          <w:tcPr>
            <w:tcW w:type="dxa" w:w="2130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  <w:shd w:fill="FFFFFF"/>
          </w:tcPr>
          <w:p>
            <w:pPr>
              <w:jc w:val="left"/>
            </w:pPr>
            <w:r>
              <w:rPr>
                <w:rFonts w:ascii="Aptos" w:hAnsi="Aptos"/>
                <w:b w:val="0"/>
                <w:color w:val="4B5563"/>
                <w:sz w:val="19"/>
              </w:rPr>
              <w:t>Prévoir variante avec appui chaise</w:t>
            </w:r>
          </w:p>
        </w:tc>
        <w:tc>
          <w:tcPr>
            <w:tcW w:type="dxa" w:w="2130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  <w:shd w:fill="FFFFFF"/>
          </w:tcPr>
          <w:p>
            <w:pPr>
              <w:jc w:val="center"/>
            </w:pPr>
            <w:r>
              <w:rPr>
                <w:rFonts w:ascii="Aptos" w:hAnsi="Aptos"/>
                <w:b w:val="0"/>
                <w:color w:val="4B5563"/>
                <w:sz w:val="19"/>
              </w:rPr>
              <w:t>Debout assisté</w:t>
            </w:r>
          </w:p>
        </w:tc>
      </w:tr>
      <w:tr>
        <w:tc>
          <w:tcPr>
            <w:tcW w:type="dxa" w:w="2130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  <w:shd w:fill="F1F8FA"/>
          </w:tcPr>
          <w:p>
            <w:pPr>
              <w:jc w:val="center"/>
            </w:pPr>
            <w:r>
              <w:rPr>
                <w:rFonts w:ascii="Aptos" w:hAnsi="Aptos"/>
                <w:b/>
                <w:color w:val="274C55"/>
                <w:sz w:val="19"/>
              </w:rPr>
              <w:t>Retour au calme</w:t>
            </w:r>
          </w:p>
        </w:tc>
        <w:tc>
          <w:tcPr>
            <w:tcW w:type="dxa" w:w="2130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  <w:shd w:fill="FFFFFF"/>
          </w:tcPr>
          <w:p>
            <w:pPr>
              <w:jc w:val="center"/>
            </w:pPr>
            <w:r>
              <w:rPr>
                <w:rFonts w:ascii="Aptos" w:hAnsi="Aptos"/>
                <w:b w:val="0"/>
                <w:color w:val="4B5563"/>
                <w:sz w:val="19"/>
              </w:rPr>
              <w:t>5 à 8 min</w:t>
            </w:r>
          </w:p>
        </w:tc>
        <w:tc>
          <w:tcPr>
            <w:tcW w:type="dxa" w:w="2130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  <w:shd w:fill="FFFFFF"/>
          </w:tcPr>
          <w:p>
            <w:pPr>
              <w:jc w:val="left"/>
            </w:pPr>
            <w:r>
              <w:rPr>
                <w:rFonts w:ascii="Aptos" w:hAnsi="Aptos"/>
                <w:b w:val="0"/>
                <w:color w:val="4B5563"/>
                <w:sz w:val="19"/>
              </w:rPr>
              <w:t>Respiration, étirements doux, relâchement</w:t>
            </w:r>
          </w:p>
        </w:tc>
        <w:tc>
          <w:tcPr>
            <w:tcW w:type="dxa" w:w="2130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  <w:shd w:fill="FFFFFF"/>
          </w:tcPr>
          <w:p>
            <w:pPr>
              <w:jc w:val="left"/>
            </w:pPr>
            <w:r>
              <w:rPr>
                <w:rFonts w:ascii="Aptos" w:hAnsi="Aptos"/>
                <w:b w:val="0"/>
                <w:color w:val="4B5563"/>
                <w:sz w:val="19"/>
              </w:rPr>
              <w:t>Éviter les à-coups, favoriser détente</w:t>
            </w:r>
          </w:p>
        </w:tc>
        <w:tc>
          <w:tcPr>
            <w:tcW w:type="dxa" w:w="2130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  <w:shd w:fill="FFFFFF"/>
          </w:tcPr>
          <w:p>
            <w:pPr>
              <w:jc w:val="center"/>
            </w:pPr>
            <w:r>
              <w:rPr>
                <w:rFonts w:ascii="Aptos" w:hAnsi="Aptos"/>
                <w:b w:val="0"/>
                <w:color w:val="4B5563"/>
                <w:sz w:val="19"/>
              </w:rPr>
              <w:t>Assis</w:t>
            </w:r>
          </w:p>
        </w:tc>
      </w:tr>
      <w:tr>
        <w:tc>
          <w:tcPr>
            <w:tcW w:type="dxa" w:w="2130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  <w:shd w:fill="F1F8FA"/>
          </w:tcPr>
          <w:p>
            <w:pPr>
              <w:jc w:val="center"/>
            </w:pPr>
            <w:r>
              <w:rPr>
                <w:rFonts w:ascii="Aptos" w:hAnsi="Aptos"/>
                <w:b/>
                <w:color w:val="274C55"/>
                <w:sz w:val="19"/>
              </w:rPr>
              <w:t>Bilan rapide</w:t>
            </w:r>
          </w:p>
        </w:tc>
        <w:tc>
          <w:tcPr>
            <w:tcW w:type="dxa" w:w="2130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  <w:shd w:fill="FFFFFF"/>
          </w:tcPr>
          <w:p>
            <w:pPr>
              <w:jc w:val="center"/>
            </w:pPr>
            <w:r>
              <w:rPr>
                <w:rFonts w:ascii="Aptos" w:hAnsi="Aptos"/>
                <w:b w:val="0"/>
                <w:color w:val="4B5563"/>
                <w:sz w:val="19"/>
              </w:rPr>
              <w:t>2 à 3 min</w:t>
            </w:r>
          </w:p>
        </w:tc>
        <w:tc>
          <w:tcPr>
            <w:tcW w:type="dxa" w:w="2130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  <w:shd w:fill="FFFFFF"/>
          </w:tcPr>
          <w:p>
            <w:pPr>
              <w:jc w:val="left"/>
            </w:pPr>
            <w:r>
              <w:rPr>
                <w:rFonts w:ascii="Aptos" w:hAnsi="Aptos"/>
                <w:b w:val="0"/>
                <w:color w:val="4B5563"/>
                <w:sz w:val="19"/>
              </w:rPr>
              <w:t>Ressenti du groupe, signes de fatigue, conseils de fin</w:t>
            </w:r>
          </w:p>
        </w:tc>
        <w:tc>
          <w:tcPr>
            <w:tcW w:type="dxa" w:w="2130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  <w:shd w:fill="FFFFFF"/>
          </w:tcPr>
          <w:p>
            <w:pPr>
              <w:jc w:val="left"/>
            </w:pPr>
            <w:r>
              <w:rPr>
                <w:rFonts w:ascii="Aptos" w:hAnsi="Aptos"/>
                <w:b w:val="0"/>
                <w:color w:val="4B5563"/>
                <w:sz w:val="19"/>
              </w:rPr>
              <w:t>Noter adaptation utile pour prochaine séance</w:t>
            </w:r>
          </w:p>
        </w:tc>
        <w:tc>
          <w:tcPr>
            <w:tcW w:type="dxa" w:w="2130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  <w:shd w:fill="FFFFFF"/>
          </w:tcPr>
          <w:p>
            <w:pPr>
              <w:jc w:val="center"/>
            </w:pPr>
            <w:r>
              <w:rPr>
                <w:rFonts w:ascii="Aptos" w:hAnsi="Aptos"/>
                <w:b w:val="0"/>
                <w:color w:val="4B5563"/>
                <w:sz w:val="19"/>
              </w:rPr>
              <w:t>Assis</w:t>
            </w:r>
          </w:p>
        </w:tc>
      </w:tr>
    </w:tbl>
    <w:p>
      <w:r>
        <w:br/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091"/>
      </w:tblGrid>
      <w:tr>
        <w:tc>
          <w:tcPr>
            <w:tcW w:type="dxa" w:w="10652"/>
            <w:shd w:fill="EAF5F7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r>
              <w:rPr>
                <w:rFonts w:ascii="Aptos" w:hAnsi="Aptos"/>
                <w:b/>
                <w:color w:val="195C69"/>
                <w:sz w:val="22"/>
              </w:rPr>
              <w:t>5. Exercices clés et adaptations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061"/>
        <w:gridCol w:w="3402"/>
        <w:gridCol w:w="3628"/>
      </w:tblGrid>
      <w:tr>
        <w:tc>
          <w:tcPr>
            <w:tcW w:type="dxa" w:w="3551"/>
            <w:shd w:fill="DCEFF1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jc w:val="center"/>
            </w:pPr>
            <w:r>
              <w:rPr>
                <w:rFonts w:ascii="Aptos" w:hAnsi="Aptos"/>
                <w:b/>
                <w:color w:val="195C69"/>
                <w:sz w:val="19"/>
              </w:rPr>
              <w:t>Exercice</w:t>
            </w:r>
          </w:p>
        </w:tc>
        <w:tc>
          <w:tcPr>
            <w:tcW w:type="dxa" w:w="3551"/>
            <w:shd w:fill="DCEFF1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jc w:val="center"/>
            </w:pPr>
            <w:r>
              <w:rPr>
                <w:rFonts w:ascii="Aptos" w:hAnsi="Aptos"/>
                <w:b/>
                <w:color w:val="195C69"/>
                <w:sz w:val="19"/>
              </w:rPr>
              <w:t>Objectif</w:t>
            </w:r>
          </w:p>
        </w:tc>
        <w:tc>
          <w:tcPr>
            <w:tcW w:type="dxa" w:w="3551"/>
            <w:shd w:fill="DCEFF1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jc w:val="center"/>
            </w:pPr>
            <w:r>
              <w:rPr>
                <w:rFonts w:ascii="Aptos" w:hAnsi="Aptos"/>
                <w:b/>
                <w:color w:val="195C69"/>
                <w:sz w:val="19"/>
              </w:rPr>
              <w:t>Adaptation pour le participant</w:t>
            </w:r>
          </w:p>
        </w:tc>
      </w:tr>
      <w:tr>
        <w:tc>
          <w:tcPr>
            <w:tcW w:type="dxa" w:w="3551"/>
            <w:shd w:fill="F8FBFC"/>
            <w:tcMar>
              <w:top w:w="100" w:type="dxa"/>
              <w:start w:w="100" w:type="dxa"/>
              <w:bottom w:w="100" w:type="dxa"/>
              <w:end w:w="100" w:type="dxa"/>
            </w:tcMar>
          </w:tcPr>
          <w:p>
            <w:pPr>
              <w:jc w:val="center"/>
            </w:pPr>
            <w:r>
              <w:rPr>
                <w:rFonts w:ascii="Aptos" w:hAnsi="Aptos"/>
                <w:b/>
                <w:color w:val="374151"/>
                <w:sz w:val="19"/>
              </w:rPr>
              <w:t>Lever de bras synchronisé</w:t>
            </w:r>
          </w:p>
        </w:tc>
        <w:tc>
          <w:tcPr>
            <w:tcW w:type="dxa" w:w="3551"/>
            <w:shd w:fill="FFFFFF"/>
            <w:tcMar>
              <w:top w:w="100" w:type="dxa"/>
              <w:start w:w="100" w:type="dxa"/>
              <w:bottom w:w="100" w:type="dxa"/>
              <w:end w:w="100" w:type="dxa"/>
            </w:tcMar>
          </w:tcPr>
          <w:p>
            <w:pPr>
              <w:jc w:val="left"/>
            </w:pPr>
            <w:r>
              <w:rPr>
                <w:rFonts w:ascii="Aptos" w:hAnsi="Aptos"/>
                <w:b w:val="0"/>
                <w:color w:val="374151"/>
                <w:sz w:val="19"/>
              </w:rPr>
              <w:t>Travail respiratoire et mobilité épaules</w:t>
            </w:r>
          </w:p>
        </w:tc>
        <w:tc>
          <w:tcPr>
            <w:tcW w:type="dxa" w:w="3551"/>
            <w:shd w:fill="FFFFFF"/>
            <w:tcMar>
              <w:top w:w="100" w:type="dxa"/>
              <w:start w:w="100" w:type="dxa"/>
              <w:bottom w:w="100" w:type="dxa"/>
              <w:end w:w="100" w:type="dxa"/>
            </w:tcMar>
          </w:tcPr>
          <w:p>
            <w:pPr>
              <w:jc w:val="left"/>
            </w:pPr>
            <w:r>
              <w:rPr>
                <w:rFonts w:ascii="Aptos" w:hAnsi="Aptos"/>
                <w:b w:val="0"/>
                <w:color w:val="374151"/>
                <w:sz w:val="19"/>
              </w:rPr>
              <w:t>Amplitude réduite ou appui dossier</w:t>
            </w:r>
          </w:p>
        </w:tc>
      </w:tr>
      <w:tr>
        <w:tc>
          <w:tcPr>
            <w:tcW w:type="dxa" w:w="3551"/>
            <w:shd w:fill="F8FBFC"/>
            <w:tcMar>
              <w:top w:w="100" w:type="dxa"/>
              <w:start w:w="100" w:type="dxa"/>
              <w:bottom w:w="100" w:type="dxa"/>
              <w:end w:w="100" w:type="dxa"/>
            </w:tcMar>
          </w:tcPr>
          <w:p>
            <w:pPr>
              <w:jc w:val="center"/>
            </w:pPr>
            <w:r>
              <w:rPr>
                <w:rFonts w:ascii="Aptos" w:hAnsi="Aptos"/>
                <w:b/>
                <w:color w:val="374151"/>
                <w:sz w:val="19"/>
              </w:rPr>
              <w:t>Montée de genoux alternée</w:t>
            </w:r>
          </w:p>
        </w:tc>
        <w:tc>
          <w:tcPr>
            <w:tcW w:type="dxa" w:w="3551"/>
            <w:shd w:fill="FFFFFF"/>
            <w:tcMar>
              <w:top w:w="100" w:type="dxa"/>
              <w:start w:w="100" w:type="dxa"/>
              <w:bottom w:w="100" w:type="dxa"/>
              <w:end w:w="100" w:type="dxa"/>
            </w:tcMar>
          </w:tcPr>
          <w:p>
            <w:pPr>
              <w:jc w:val="left"/>
            </w:pPr>
            <w:r>
              <w:rPr>
                <w:rFonts w:ascii="Aptos" w:hAnsi="Aptos"/>
                <w:b w:val="0"/>
                <w:color w:val="374151"/>
                <w:sz w:val="19"/>
              </w:rPr>
              <w:t>Coordination et activation circulation</w:t>
            </w:r>
          </w:p>
        </w:tc>
        <w:tc>
          <w:tcPr>
            <w:tcW w:type="dxa" w:w="3551"/>
            <w:shd w:fill="FFFFFF"/>
            <w:tcMar>
              <w:top w:w="100" w:type="dxa"/>
              <w:start w:w="100" w:type="dxa"/>
              <w:bottom w:w="100" w:type="dxa"/>
              <w:end w:w="100" w:type="dxa"/>
            </w:tcMar>
          </w:tcPr>
          <w:p>
            <w:pPr>
              <w:jc w:val="left"/>
            </w:pPr>
            <w:r>
              <w:rPr>
                <w:rFonts w:ascii="Aptos" w:hAnsi="Aptos"/>
                <w:b w:val="0"/>
                <w:color w:val="374151"/>
                <w:sz w:val="19"/>
              </w:rPr>
              <w:t>Version assise, rythme lent</w:t>
            </w:r>
          </w:p>
        </w:tc>
      </w:tr>
      <w:tr>
        <w:tc>
          <w:tcPr>
            <w:tcW w:type="dxa" w:w="3551"/>
            <w:shd w:fill="F8FBFC"/>
            <w:tcMar>
              <w:top w:w="100" w:type="dxa"/>
              <w:start w:w="100" w:type="dxa"/>
              <w:bottom w:w="100" w:type="dxa"/>
              <w:end w:w="100" w:type="dxa"/>
            </w:tcMar>
          </w:tcPr>
          <w:p>
            <w:pPr>
              <w:jc w:val="center"/>
            </w:pPr>
            <w:r>
              <w:rPr>
                <w:rFonts w:ascii="Aptos" w:hAnsi="Aptos"/>
                <w:b/>
                <w:color w:val="374151"/>
                <w:sz w:val="19"/>
              </w:rPr>
              <w:t>Transfert de poids latéral</w:t>
            </w:r>
          </w:p>
        </w:tc>
        <w:tc>
          <w:tcPr>
            <w:tcW w:type="dxa" w:w="3551"/>
            <w:shd w:fill="FFFFFF"/>
            <w:tcMar>
              <w:top w:w="100" w:type="dxa"/>
              <w:start w:w="100" w:type="dxa"/>
              <w:bottom w:w="100" w:type="dxa"/>
              <w:end w:w="100" w:type="dxa"/>
            </w:tcMar>
          </w:tcPr>
          <w:p>
            <w:pPr>
              <w:jc w:val="left"/>
            </w:pPr>
            <w:r>
              <w:rPr>
                <w:rFonts w:ascii="Aptos" w:hAnsi="Aptos"/>
                <w:b w:val="0"/>
                <w:color w:val="374151"/>
                <w:sz w:val="19"/>
              </w:rPr>
              <w:t>Équilibre et conscience corporelle</w:t>
            </w:r>
          </w:p>
        </w:tc>
        <w:tc>
          <w:tcPr>
            <w:tcW w:type="dxa" w:w="3551"/>
            <w:shd w:fill="FFFFFF"/>
            <w:tcMar>
              <w:top w:w="100" w:type="dxa"/>
              <w:start w:w="100" w:type="dxa"/>
              <w:bottom w:w="100" w:type="dxa"/>
              <w:end w:w="100" w:type="dxa"/>
            </w:tcMar>
          </w:tcPr>
          <w:p>
            <w:pPr>
              <w:jc w:val="left"/>
            </w:pPr>
            <w:r>
              <w:rPr>
                <w:rFonts w:ascii="Aptos" w:hAnsi="Aptos"/>
                <w:b w:val="0"/>
                <w:color w:val="374151"/>
                <w:sz w:val="19"/>
              </w:rPr>
              <w:t>Appui des deux mains sur chaise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091"/>
      </w:tblGrid>
      <w:tr>
        <w:tc>
          <w:tcPr>
            <w:tcW w:type="dxa" w:w="10652"/>
            <w:shd w:fill="EAF5F7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r>
              <w:rPr>
                <w:rFonts w:ascii="Aptos" w:hAnsi="Aptos"/>
                <w:b/>
                <w:color w:val="195C69"/>
                <w:sz w:val="22"/>
              </w:rPr>
              <w:t>6. Suivi de séance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102"/>
        <w:gridCol w:w="4989"/>
      </w:tblGrid>
      <w:tr>
        <w:tc>
          <w:tcPr>
            <w:tcW w:type="dxa" w:w="5326"/>
            <w:shd w:fill="1E6A78"/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rPr>
                <w:rFonts w:ascii="Aptos" w:hAnsi="Aptos"/>
                <w:b/>
                <w:color w:val="FFFFFF"/>
                <w:sz w:val="19"/>
              </w:rPr>
              <w:t>Observations de l’animateur</w:t>
            </w:r>
          </w:p>
        </w:tc>
        <w:tc>
          <w:tcPr>
            <w:tcW w:type="dxa" w:w="5326"/>
            <w:shd w:fill="1E6A78"/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rPr>
                <w:rFonts w:ascii="Aptos" w:hAnsi="Aptos"/>
                <w:b/>
                <w:color w:val="FFFFFF"/>
                <w:sz w:val="19"/>
              </w:rPr>
              <w:t>Recommandations pour la prochaine séance</w:t>
            </w:r>
          </w:p>
        </w:tc>
      </w:tr>
      <w:tr>
        <w:tc>
          <w:tcPr>
            <w:tcW w:type="dxa" w:w="5326"/>
            <w:shd w:fill="FCFEFE"/>
            <w:tcMar>
              <w:top w:w="120" w:type="dxa"/>
              <w:start w:w="100" w:type="dxa"/>
              <w:bottom w:w="120" w:type="dxa"/>
              <w:end w:w="100" w:type="dxa"/>
            </w:tcMar>
          </w:tcPr>
          <w:p>
            <w:r>
              <w:rPr>
                <w:rFonts w:ascii="Aptos" w:hAnsi="Aptos"/>
                <w:b w:val="0"/>
                <w:color w:val="9CA3AF"/>
                <w:sz w:val="20"/>
              </w:rPr>
              <w:t>........................................................................................................</w:t>
              <w:br/>
              <w:t>........................................................................................................</w:t>
              <w:br/>
              <w:t>........................................................................................................</w:t>
              <w:br/>
              <w:t>........................................................................................................</w:t>
            </w:r>
          </w:p>
        </w:tc>
        <w:tc>
          <w:tcPr>
            <w:tcW w:type="dxa" w:w="5326"/>
            <w:shd w:fill="FCFEFE"/>
            <w:tcMar>
              <w:top w:w="120" w:type="dxa"/>
              <w:start w:w="100" w:type="dxa"/>
              <w:bottom w:w="120" w:type="dxa"/>
              <w:end w:w="100" w:type="dxa"/>
            </w:tcMar>
          </w:tcPr>
          <w:p>
            <w:r>
              <w:rPr>
                <w:rFonts w:ascii="Aptos" w:hAnsi="Aptos"/>
                <w:b w:val="0"/>
                <w:color w:val="9CA3AF"/>
                <w:sz w:val="20"/>
              </w:rPr>
              <w:t>........................................................................................................</w:t>
              <w:br/>
              <w:t>........................................................................................................</w:t>
              <w:br/>
              <w:t>........................................................................................................</w:t>
              <w:br/>
              <w:t>........................................................................................................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091"/>
      </w:tblGrid>
      <w:tr>
        <w:tc>
          <w:tcPr>
            <w:tcW w:type="dxa" w:w="10652"/>
            <w:shd w:fill="FFF8E8"/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b/>
                <w:color w:val="8A5A00"/>
                <w:sz w:val="20"/>
              </w:rPr>
              <w:t xml:space="preserve">Note pratique : </w:t>
            </w:r>
            <w:r>
              <w:rPr>
                <w:rFonts w:ascii="Aptos" w:hAnsi="Aptos"/>
                <w:b w:val="0"/>
                <w:color w:val="7C5B16"/>
                <w:sz w:val="20"/>
              </w:rPr>
              <w:t>cette fiche sert de support d’organisation. Elle peut être adaptée selon l’état de santé, l’autonomie et les recommandations du professionnel encadrant.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737" w:right="794" w:bottom="680" w:left="794" w:header="720" w:footer="720" w:gutter="0"/>
      <w:cols w:space="720"/>
      <w:docGrid w:linePitch="360"/>
      <w:pgBorders w:offsetFrom="page">
        <w:top w:val="single" w:sz="8" w:space="18" w:color="D7E6EA"/>
        <w:left w:val="single" w:sz="8" w:space="18" w:color="D7E6EA"/>
        <w:bottom w:val="single" w:sz="8" w:space="18" w:color="D7E6EA"/>
        <w:right w:val="single" w:sz="8" w:space="18" w:color="D7E6EA"/>
      </w:pgBorder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Aptos" w:hAnsi="Aptos"/>
        <w:b w:val="0"/>
        <w:color w:val="6B7280"/>
        <w:sz w:val="17"/>
      </w:rPr>
      <w:t>Fiche technique – Gym douce senior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ptos" w:hAnsi="Aptos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