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3B5B"/>
          <w:sz w:val="48"/>
        </w:rPr>
        <w:t>Méthode complète de production écrite</w:t>
      </w:r>
    </w:p>
    <w:p>
      <w:pPr>
        <w:jc w:val="center"/>
      </w:pPr>
      <w:r>
        <w:rPr>
          <w:color w:val="555555"/>
          <w:sz w:val="28"/>
        </w:rPr>
        <w:t>Première Bac - programme France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Mode d’emploi</w:t>
            </w:r>
          </w:p>
        </w:tc>
      </w:tr>
      <w:tr>
        <w:tc>
          <w:tcPr>
            <w:tcW w:type="dxa" w:w="9972"/>
            <w:shd w:val="clear" w:color="auto" w:fill="F6F8FA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Ce modèle sert de guide et de support de rédaction.</w:t>
            </w:r>
            <w:r>
              <w:rPr>
                <w:sz w:val="21"/>
              </w:rPr>
              <w:br/>
              <w:t>Il aide à cadrer le sujet, construire un plan, rédiger, puis relire avec méthode.</w:t>
            </w:r>
            <w:r>
              <w:rPr>
                <w:sz w:val="21"/>
              </w:rPr>
              <w:br/>
              <w:t>Les cadres à compléter peuvent être remplis au clavier ou à la main après impression.</w:t>
            </w:r>
          </w:p>
        </w:tc>
      </w:tr>
    </w:tbl>
    <w:p/>
    <w:p>
      <w:r>
        <w:t>Nom et prénom : ____________________________    Classe : ____________    Date : ____ / ____ / ______</w:t>
      </w:r>
    </w:p>
    <w:p/>
    <w:p>
      <w:pPr>
        <w:sectPr>
          <w:headerReference w:type="default" r:id="rId9"/>
          <w:footerReference w:type="default" r:id="rId10"/>
          <w:pgSz w:w="12240" w:h="15840"/>
          <w:pgMar w:top="1134" w:right="1134" w:bottom="1134" w:left="1134" w:header="720" w:footer="720" w:gutter="0"/>
          <w:cols w:space="720"/>
          <w:docGrid w:linePitch="360"/>
        </w:sectPr>
      </w:pPr>
    </w:p>
    <w:p>
      <w:pPr>
        <w:pStyle w:val="Heading1"/>
      </w:pPr>
      <w:r>
        <w:t>Sommaire</w:t>
      </w:r>
    </w:p>
    <w:p>
      <w:pPr>
        <w:pStyle w:val="ListNumber"/>
      </w:pPr>
      <w:r>
        <w:t>1. Comprendre la consigne et le type de sujet</w:t>
      </w:r>
    </w:p>
    <w:p>
      <w:pPr>
        <w:pStyle w:val="ListNumber"/>
      </w:pPr>
      <w:r>
        <w:t>2. Extraire les idées et les exemples</w:t>
      </w:r>
    </w:p>
    <w:p>
      <w:pPr>
        <w:pStyle w:val="ListNumber"/>
      </w:pPr>
      <w:r>
        <w:t>3. Construire un plan clair</w:t>
      </w:r>
    </w:p>
    <w:p>
      <w:pPr>
        <w:pStyle w:val="ListNumber"/>
      </w:pPr>
      <w:r>
        <w:t>4. Rédiger une introduction solide</w:t>
      </w:r>
    </w:p>
    <w:p>
      <w:pPr>
        <w:pStyle w:val="ListNumber"/>
      </w:pPr>
      <w:r>
        <w:t>5. Développer des paragraphes argumentés</w:t>
      </w:r>
    </w:p>
    <w:p>
      <w:pPr>
        <w:pStyle w:val="ListNumber"/>
      </w:pPr>
      <w:r>
        <w:t>6. Conclure proprement</w:t>
      </w:r>
    </w:p>
    <w:p>
      <w:pPr>
        <w:pStyle w:val="ListNumber"/>
      </w:pPr>
      <w:r>
        <w:t>7. Langue, style, connecteurs</w:t>
      </w:r>
    </w:p>
    <w:p>
      <w:pPr>
        <w:pStyle w:val="ListNumber"/>
      </w:pPr>
      <w:r>
        <w:t>8. Grille de relecture</w:t>
      </w:r>
    </w:p>
    <w:p>
      <w:pPr>
        <w:pStyle w:val="ListNumber"/>
      </w:pPr>
      <w:r>
        <w:t>9. Brouillon</w:t>
      </w:r>
    </w:p>
    <w:p/>
    <w:p>
      <w:pPr>
        <w:pStyle w:val="Heading1"/>
      </w:pPr>
      <w:r>
        <w:t>1. Comprendre la consigne et le type de sujet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Objectif</w:t>
            </w:r>
          </w:p>
        </w:tc>
      </w:tr>
      <w:tr>
        <w:tc>
          <w:tcPr>
            <w:tcW w:type="dxa" w:w="9972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Identifier exactement ce qui est demandé avant d’écrire.</w:t>
            </w:r>
            <w:r>
              <w:rPr>
                <w:sz w:val="21"/>
              </w:rPr>
              <w:br/>
              <w:t>Éviter le hors-sujet en fixant un cap clair : thème, point de vue, forme attendue.</w:t>
            </w:r>
          </w:p>
        </w:tc>
      </w:tr>
    </w:tbl>
    <w:p/>
    <w:p>
      <w:pPr>
        <w:pStyle w:val="Heading2"/>
      </w:pPr>
      <w:r>
        <w:t>Cadrage rapide du sujet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123"/>
      </w:tblGrid>
      <w:tr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À compléter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Sujet recopié sans faute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Mots-clés importants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  __________________  __________________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Type de production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Récit / Argumentation / Lettre / Article / Description / Autre : ____________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Destinataire et situation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Qui écrit ? À qui ? Dans quel contexte ? ________________________________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But du texte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Informer / Convaincre / Raconter / Décrire / Expliquer : __________________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Idée directrice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En une phrase : ____________________________________________</w:t>
            </w:r>
          </w:p>
        </w:tc>
      </w:tr>
    </w:tbl>
    <w:p/>
    <w:p>
      <w:pPr>
        <w:pStyle w:val="Heading2"/>
      </w:pPr>
      <w:r>
        <w:t>Questions de contrôle</w:t>
      </w:r>
    </w:p>
    <w:p>
      <w:pPr>
        <w:pStyle w:val="ListBullet"/>
      </w:pPr>
      <w:r>
        <w:rPr>
          <w:sz w:val="21"/>
        </w:rPr>
        <w:t>Ai-je reformulé la consigne avec mes mots ?</w:t>
      </w:r>
    </w:p>
    <w:p>
      <w:pPr>
        <w:pStyle w:val="ListBullet"/>
      </w:pPr>
      <w:r>
        <w:rPr>
          <w:sz w:val="21"/>
        </w:rPr>
        <w:t>Ai-je repéré les contraintes (longueur, genre, ton, éléments imposés) ?</w:t>
      </w:r>
    </w:p>
    <w:p>
      <w:pPr>
        <w:pStyle w:val="ListBullet"/>
      </w:pPr>
      <w:r>
        <w:rPr>
          <w:sz w:val="21"/>
        </w:rPr>
        <w:t>Ai-je compris le thème central et la nuance demandée ?</w:t>
      </w:r>
    </w:p>
    <w:p>
      <w:pPr>
        <w:pStyle w:val="ListBullet"/>
      </w:pPr>
      <w:r>
        <w:rPr>
          <w:sz w:val="21"/>
        </w:rPr>
        <w:t>Ai-je choisi un point de vue cohérent et constant ?</w:t>
      </w:r>
    </w:p>
    <w:p/>
    <w:p>
      <w:pPr>
        <w:pStyle w:val="Heading1"/>
      </w:pPr>
      <w:r>
        <w:t>2. Extraire les idées et les exemples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Réflexe utile</w:t>
            </w:r>
          </w:p>
        </w:tc>
      </w:tr>
      <w:tr>
        <w:tc>
          <w:tcPr>
            <w:tcW w:type="dxa" w:w="9972"/>
            <w:shd w:val="clear" w:color="auto" w:fill="F6F8FA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Avant le plan, rassembler un stock d’idées.</w:t>
            </w:r>
            <w:r>
              <w:rPr>
                <w:sz w:val="21"/>
              </w:rPr>
              <w:br/>
              <w:t>Prioriser ensuite : tout n’a pas la même force.</w:t>
            </w:r>
          </w:p>
        </w:tc>
      </w:tr>
    </w:tbl>
    <w:p/>
    <w:p>
      <w:pPr>
        <w:pStyle w:val="Heading2"/>
      </w:pPr>
      <w:r>
        <w:t>Banque d’idées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175"/>
        <w:gridCol w:w="5896"/>
      </w:tblGrid>
      <w:tr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À compléter</w:t>
            </w:r>
          </w:p>
        </w:tc>
      </w:tr>
      <w:tr>
        <w:tc>
          <w:tcPr>
            <w:tcW w:type="dxa" w:w="317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Idées principales</w:t>
            </w:r>
          </w:p>
        </w:tc>
        <w:tc>
          <w:tcPr>
            <w:tcW w:type="dxa" w:w="589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1) ____________________</w:t>
              <w:br/>
              <w:t>2) ____________________</w:t>
              <w:br/>
              <w:t>3) ____________________</w:t>
            </w:r>
          </w:p>
        </w:tc>
      </w:tr>
      <w:tr>
        <w:tc>
          <w:tcPr>
            <w:tcW w:type="dxa" w:w="317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Exemples précis</w:t>
            </w:r>
          </w:p>
        </w:tc>
        <w:tc>
          <w:tcPr>
            <w:tcW w:type="dxa" w:w="589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Faits / références / situations : ________________________________________</w:t>
            </w:r>
          </w:p>
        </w:tc>
      </w:tr>
      <w:tr>
        <w:tc>
          <w:tcPr>
            <w:tcW w:type="dxa" w:w="317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Mots et expressions utiles</w:t>
            </w:r>
          </w:p>
        </w:tc>
        <w:tc>
          <w:tcPr>
            <w:tcW w:type="dxa" w:w="589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Champ lexical, synonymes : _____________________________________________</w:t>
            </w:r>
          </w:p>
        </w:tc>
      </w:tr>
      <w:tr>
        <w:tc>
          <w:tcPr>
            <w:tcW w:type="dxa" w:w="317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Contre-arguments possibles</w:t>
            </w:r>
          </w:p>
        </w:tc>
        <w:tc>
          <w:tcPr>
            <w:tcW w:type="dxa" w:w="589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</w:r>
          </w:p>
        </w:tc>
      </w:tr>
    </w:tbl>
    <w:p/>
    <w:p>
      <w:pPr>
        <w:pStyle w:val="Heading1"/>
      </w:pPr>
      <w:r>
        <w:t>3. Construire un plan clair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Principe</w:t>
            </w:r>
          </w:p>
        </w:tc>
      </w:tr>
      <w:tr>
        <w:tc>
          <w:tcPr>
            <w:tcW w:type="dxa" w:w="9972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Un plan est une promesse de clarté pour le lecteur.</w:t>
            </w:r>
            <w:r>
              <w:rPr>
                <w:sz w:val="21"/>
              </w:rPr>
              <w:br/>
              <w:t>Chaque partie doit faire avancer l’idée et préparer la suivante.</w:t>
            </w:r>
          </w:p>
        </w:tc>
      </w:tr>
    </w:tbl>
    <w:p/>
    <w:p>
      <w:pPr>
        <w:pStyle w:val="Heading2"/>
      </w:pPr>
      <w:r>
        <w:t>Plans-types rapides (à adapter)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5669"/>
      </w:tblGrid>
      <w:tr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Type</w:t>
            </w:r>
          </w:p>
        </w:tc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Structure conseillée</w:t>
            </w:r>
          </w:p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34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Argumentation</w:t>
            </w:r>
          </w:p>
        </w:tc>
        <w:tc>
          <w:tcPr>
            <w:tcW w:type="dxa" w:w="56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Introduction + 2 ou 3 paragraphes (idée + preuve + exemple) + conclusion</w:t>
            </w:r>
          </w:p>
        </w:tc>
      </w:tr>
      <w:tr>
        <w:tc>
          <w:tcPr>
            <w:tcW w:type="dxa" w:w="34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Récit</w:t>
            </w:r>
          </w:p>
        </w:tc>
        <w:tc>
          <w:tcPr>
            <w:tcW w:type="dxa" w:w="56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Situation initiale + élément déclencheur + péripéties + dénouement + chute</w:t>
            </w:r>
          </w:p>
        </w:tc>
      </w:tr>
      <w:tr>
        <w:tc>
          <w:tcPr>
            <w:tcW w:type="dxa" w:w="34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Lettre / article</w:t>
            </w:r>
          </w:p>
        </w:tc>
        <w:tc>
          <w:tcPr>
            <w:tcW w:type="dxa" w:w="566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Accroche + thèse + arguments + exemples + ouverture / appel</w:t>
            </w:r>
          </w:p>
        </w:tc>
      </w:tr>
    </w:tbl>
    <w:p/>
    <w:p>
      <w:pPr>
        <w:pStyle w:val="Heading2"/>
      </w:pPr>
      <w:r>
        <w:t>Mon plan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6236"/>
      </w:tblGrid>
      <w:tr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À compléter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Introduction</w:t>
            </w:r>
          </w:p>
        </w:tc>
        <w:tc>
          <w:tcPr>
            <w:tcW w:type="dxa" w:w="623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Accroche : ____________</w:t>
              <w:br/>
              <w:t>Contexte : ____________</w:t>
              <w:br/>
              <w:t>Idée directrice : 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Partie 1</w:t>
            </w:r>
          </w:p>
        </w:tc>
        <w:tc>
          <w:tcPr>
            <w:tcW w:type="dxa" w:w="623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Idée : ____________</w:t>
              <w:br/>
              <w:t>Preuves / exemples : ______________________________</w:t>
              <w:br/>
              <w:t>Transition : 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Partie 2</w:t>
            </w:r>
          </w:p>
        </w:tc>
        <w:tc>
          <w:tcPr>
            <w:tcW w:type="dxa" w:w="623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Idée : ____________</w:t>
              <w:br/>
              <w:t>Preuves / exemples : ______________________________</w:t>
              <w:br/>
              <w:t>Transition : 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Partie 3 (si besoin)</w:t>
            </w:r>
          </w:p>
        </w:tc>
        <w:tc>
          <w:tcPr>
            <w:tcW w:type="dxa" w:w="623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Idée : ____________</w:t>
              <w:br/>
              <w:t>Preuves / exemples : ______________________________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Conclusion</w:t>
            </w:r>
          </w:p>
        </w:tc>
        <w:tc>
          <w:tcPr>
            <w:tcW w:type="dxa" w:w="623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Bilan : ____________</w:t>
              <w:br/>
              <w:t>Ouverture : ____________</w:t>
            </w:r>
          </w:p>
        </w:tc>
      </w:tr>
    </w:tbl>
    <w:p/>
    <w:p>
      <w:pPr>
        <w:pStyle w:val="Heading1"/>
      </w:pPr>
      <w:r>
        <w:t>4. Rédiger une introduction solide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Structure simple et efficace</w:t>
            </w:r>
          </w:p>
        </w:tc>
      </w:tr>
      <w:tr>
        <w:tc>
          <w:tcPr>
            <w:tcW w:type="dxa" w:w="9972"/>
            <w:shd w:val="clear" w:color="auto" w:fill="F6F8FA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Accroche : une phrase qui met le lecteur en mouvement.</w:t>
            </w:r>
            <w:r>
              <w:rPr>
                <w:sz w:val="21"/>
              </w:rPr>
              <w:br/>
              <w:t>Contexte : de quoi parle-t-on exactement ?</w:t>
            </w:r>
            <w:r>
              <w:rPr>
                <w:sz w:val="21"/>
              </w:rPr>
              <w:br/>
              <w:t>Idée directrice : ce que le texte va défendre ou raconter.</w:t>
            </w:r>
            <w:r>
              <w:rPr>
                <w:sz w:val="21"/>
              </w:rPr>
              <w:br/>
              <w:t>Annonce du plan : le fil conducteur des étapes.</w:t>
            </w:r>
          </w:p>
        </w:tc>
      </w:tr>
    </w:tbl>
    <w:p/>
    <w:p>
      <w:pPr>
        <w:pStyle w:val="Heading2"/>
      </w:pPr>
      <w:r>
        <w:t>Brouillon de mon introduction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/>
    <w:p>
      <w:pPr>
        <w:pStyle w:val="Heading1"/>
      </w:pPr>
      <w:r>
        <w:t>5. Développer des paragraphes argumentés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Méthode PEEL</w:t>
            </w:r>
          </w:p>
        </w:tc>
      </w:tr>
      <w:tr>
        <w:tc>
          <w:tcPr>
            <w:tcW w:type="dxa" w:w="9972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P - Point : l’idée du paragraphe en une phrase.</w:t>
            </w:r>
            <w:r>
              <w:rPr>
                <w:sz w:val="21"/>
              </w:rPr>
              <w:br/>
              <w:t>E - Explication : pourquoi cette idée tient.</w:t>
            </w:r>
            <w:r>
              <w:rPr>
                <w:sz w:val="21"/>
              </w:rPr>
              <w:br/>
              <w:t>E - Exemple : un cas précis, une preuve, une situation.</w:t>
            </w:r>
            <w:r>
              <w:rPr>
                <w:sz w:val="21"/>
              </w:rPr>
              <w:br/>
              <w:t>L - Lien : phrase de transition vers la suite.</w:t>
            </w:r>
          </w:p>
        </w:tc>
      </w:tr>
    </w:tbl>
    <w:p/>
    <w:p>
      <w:pPr>
        <w:pStyle w:val="Heading2"/>
      </w:pPr>
      <w:r>
        <w:t>Fiche paragraphe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721"/>
        <w:gridCol w:w="6350"/>
      </w:tblGrid>
      <w:tr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À compléter</w:t>
            </w:r>
          </w:p>
        </w:tc>
      </w:tr>
      <w:tr>
        <w:tc>
          <w:tcPr>
            <w:tcW w:type="dxa" w:w="2721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Point</w:t>
            </w:r>
          </w:p>
        </w:tc>
        <w:tc>
          <w:tcPr>
            <w:tcW w:type="dxa" w:w="6350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</w:r>
          </w:p>
        </w:tc>
      </w:tr>
      <w:tr>
        <w:tc>
          <w:tcPr>
            <w:tcW w:type="dxa" w:w="2721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Explication</w:t>
            </w:r>
          </w:p>
        </w:tc>
        <w:tc>
          <w:tcPr>
            <w:tcW w:type="dxa" w:w="6350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  <w:br/>
              <w:t>______________________________________________</w:t>
            </w:r>
          </w:p>
        </w:tc>
      </w:tr>
      <w:tr>
        <w:tc>
          <w:tcPr>
            <w:tcW w:type="dxa" w:w="2721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Exemple</w:t>
            </w:r>
          </w:p>
        </w:tc>
        <w:tc>
          <w:tcPr>
            <w:tcW w:type="dxa" w:w="6350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  <w:br/>
              <w:t>______________________________________________</w:t>
            </w:r>
          </w:p>
        </w:tc>
      </w:tr>
      <w:tr>
        <w:tc>
          <w:tcPr>
            <w:tcW w:type="dxa" w:w="2721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Lien / transition</w:t>
            </w:r>
          </w:p>
        </w:tc>
        <w:tc>
          <w:tcPr>
            <w:tcW w:type="dxa" w:w="6350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</w:r>
          </w:p>
        </w:tc>
      </w:tr>
    </w:tbl>
    <w:p/>
    <w:p>
      <w:pPr>
        <w:pStyle w:val="Heading2"/>
      </w:pPr>
      <w:r>
        <w:t>Mini-règles de rédaction</w:t>
      </w:r>
    </w:p>
    <w:p>
      <w:pPr>
        <w:pStyle w:val="ListBullet"/>
      </w:pPr>
      <w:r>
        <w:rPr>
          <w:sz w:val="21"/>
        </w:rPr>
        <w:t>Un paragraphe = une idée principale.</w:t>
      </w:r>
    </w:p>
    <w:p>
      <w:pPr>
        <w:pStyle w:val="ListBullet"/>
      </w:pPr>
      <w:r>
        <w:rPr>
          <w:sz w:val="21"/>
        </w:rPr>
        <w:t>Les exemples sont précis et reliés à l’idée.</w:t>
      </w:r>
    </w:p>
    <w:p>
      <w:pPr>
        <w:pStyle w:val="ListBullet"/>
      </w:pPr>
      <w:r>
        <w:rPr>
          <w:sz w:val="21"/>
        </w:rPr>
        <w:t>Les connecteurs indiquent clairement la progression.</w:t>
      </w:r>
    </w:p>
    <w:p>
      <w:pPr>
        <w:pStyle w:val="ListBullet"/>
      </w:pPr>
      <w:r>
        <w:rPr>
          <w:sz w:val="21"/>
        </w:rPr>
        <w:t>Le temps verbal reste stable et cohérent.</w:t>
      </w:r>
    </w:p>
    <w:p/>
    <w:p>
      <w:pPr>
        <w:pStyle w:val="Heading1"/>
      </w:pPr>
      <w:r>
        <w:t>6. Conclure proprement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Conclusion attendue</w:t>
            </w:r>
          </w:p>
        </w:tc>
      </w:tr>
      <w:tr>
        <w:tc>
          <w:tcPr>
            <w:tcW w:type="dxa" w:w="9972"/>
            <w:shd w:val="clear" w:color="auto" w:fill="F6F8FA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Bilan : reprendre l’idée directrice en la formulant autrement.</w:t>
            </w:r>
            <w:r>
              <w:rPr>
                <w:sz w:val="21"/>
              </w:rPr>
              <w:br/>
              <w:t>Ouverture : une conséquence, une question, une perspective.</w:t>
            </w:r>
          </w:p>
        </w:tc>
      </w:tr>
    </w:tbl>
    <w:p/>
    <w:p>
      <w:pPr>
        <w:pStyle w:val="Heading2"/>
      </w:pPr>
      <w:r>
        <w:t>Brouillon de ma conclusion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/>
    <w:p>
      <w:pPr>
        <w:pStyle w:val="Heading1"/>
      </w:pPr>
      <w:r>
        <w:t>7. Langue, style, connecteurs</w:t>
      </w:r>
    </w:p>
    <w:p>
      <w:pPr>
        <w:pStyle w:val="Heading2"/>
      </w:pPr>
      <w:r>
        <w:t>Connecteurs utiles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022"/>
        <w:gridCol w:w="3022"/>
        <w:gridCol w:w="3022"/>
      </w:tblGrid>
      <w:tr>
        <w:tc>
          <w:tcPr>
            <w:tcW w:type="dxa" w:w="3324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Ajouter</w:t>
            </w:r>
          </w:p>
        </w:tc>
        <w:tc>
          <w:tcPr>
            <w:tcW w:type="dxa" w:w="3324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Opposer</w:t>
            </w:r>
          </w:p>
        </w:tc>
        <w:tc>
          <w:tcPr>
            <w:tcW w:type="dxa" w:w="3324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Conclure</w:t>
            </w:r>
          </w:p>
        </w:tc>
      </w:tr>
      <w:tr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De plus, En outre, Par ailleurs</w:t>
            </w:r>
          </w:p>
        </w:tc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Cependant, Pourtant, En revanche</w:t>
            </w:r>
          </w:p>
        </w:tc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Ainsi, Donc, En somme</w:t>
            </w:r>
          </w:p>
        </w:tc>
      </w:tr>
      <w:tr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D’abord, Ensuite, Enfin</w:t>
            </w:r>
          </w:p>
        </w:tc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Or, Néanmoins, Malgré cela</w:t>
            </w:r>
          </w:p>
        </w:tc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Pour conclure, Finalement, En définitive</w:t>
            </w:r>
          </w:p>
        </w:tc>
      </w:tr>
      <w:tr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De même, Aussi, Également</w:t>
            </w:r>
          </w:p>
        </w:tc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Tandis que, Alors que, Au contraire</w:t>
            </w:r>
          </w:p>
        </w:tc>
        <w:tc>
          <w:tcPr>
            <w:tcW w:type="dxa" w:w="33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En conséquence, Dès lors, Par suite</w:t>
            </w:r>
          </w:p>
        </w:tc>
      </w:tr>
    </w:tbl>
    <w:p/>
    <w:p>
      <w:pPr>
        <w:pStyle w:val="Heading2"/>
      </w:pPr>
      <w:r>
        <w:t>Vocabulaire et précision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6123"/>
      </w:tblGrid>
      <w:tr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rPr>
                <w:b/>
              </w:rPr>
              <w:t>À compléter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Synonymes à prévoir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Mot 1 : ________  Mot 2 : ________  Mot 3 : ________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Verbes utiles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Expliquer, justifier, montrer, illustrer, nuancer, comparer, conclure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Phrases trop vagues à éviter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</w:r>
          </w:p>
        </w:tc>
      </w:tr>
      <w:tr>
        <w:tc>
          <w:tcPr>
            <w:tcW w:type="dxa" w:w="2948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Formulations plus précises</w:t>
            </w:r>
          </w:p>
        </w:tc>
        <w:tc>
          <w:tcPr>
            <w:tcW w:type="dxa" w:w="6123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r>
              <w:rPr>
                <w:sz w:val="21"/>
              </w:rPr>
              <w:t>______________________________________________</w:t>
            </w:r>
          </w:p>
        </w:tc>
      </w:tr>
    </w:tbl>
    <w:p/>
    <w:p>
      <w:pPr>
        <w:pStyle w:val="Heading1"/>
      </w:pPr>
      <w:r>
        <w:t>8. Grille de relecture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071"/>
      </w:tblGrid>
      <w:tr>
        <w:tc>
          <w:tcPr>
            <w:tcW w:type="dxa" w:w="9972"/>
            <w:shd w:val="clear" w:color="auto" w:fill="1F3B5B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Dernière étape</w:t>
            </w:r>
          </w:p>
        </w:tc>
      </w:tr>
      <w:tr>
        <w:tc>
          <w:tcPr>
            <w:tcW w:type="dxa" w:w="9972"/>
            <w:shd w:val="clear" w:color="auto" w:fill="EEF3F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sz w:val="21"/>
              </w:rPr>
              <w:t>Relire comme un correcteur : sens, organisation, langue.</w:t>
            </w:r>
            <w:r>
              <w:rPr>
                <w:sz w:val="21"/>
              </w:rPr>
              <w:br/>
              <w:t>Corriger d’abord le fond, puis la forme.</w:t>
            </w:r>
          </w:p>
        </w:tc>
      </w:tr>
    </w:tbl>
    <w:p/>
    <w:p>
      <w:pPr>
        <w:pStyle w:val="Heading2"/>
      </w:pPr>
      <w:r>
        <w:t>Checklist</w:t>
      </w:r>
    </w:p>
    <w:p>
      <w:pPr>
        <w:pStyle w:val="ListBullet"/>
      </w:pPr>
      <w:r>
        <w:rPr>
          <w:sz w:val="21"/>
        </w:rPr>
        <w:t>Le sujet est traité sans hors-sujet et les contraintes sont respectées.</w:t>
      </w:r>
    </w:p>
    <w:p>
      <w:pPr>
        <w:pStyle w:val="ListBullet"/>
      </w:pPr>
      <w:r>
        <w:rPr>
          <w:sz w:val="21"/>
        </w:rPr>
        <w:t>Le plan est visible, logique et progressif.</w:t>
      </w:r>
    </w:p>
    <w:p>
      <w:pPr>
        <w:pStyle w:val="ListBullet"/>
      </w:pPr>
      <w:r>
        <w:rPr>
          <w:sz w:val="21"/>
        </w:rPr>
        <w:t>Chaque paragraphe porte une idée claire avec un exemple.</w:t>
      </w:r>
    </w:p>
    <w:p>
      <w:pPr>
        <w:pStyle w:val="ListBullet"/>
      </w:pPr>
      <w:r>
        <w:rPr>
          <w:sz w:val="21"/>
        </w:rPr>
        <w:t>Les connecteurs rendent la lecture fluide.</w:t>
      </w:r>
    </w:p>
    <w:p>
      <w:pPr>
        <w:pStyle w:val="ListBullet"/>
      </w:pPr>
      <w:r>
        <w:rPr>
          <w:sz w:val="21"/>
        </w:rPr>
        <w:t>Les temps verbaux sont cohérents.</w:t>
      </w:r>
    </w:p>
    <w:p>
      <w:pPr>
        <w:pStyle w:val="ListBullet"/>
      </w:pPr>
      <w:r>
        <w:rPr>
          <w:sz w:val="21"/>
        </w:rPr>
        <w:t>Orthographe, accords, ponctuation, majuscules : revue complète.</w:t>
      </w:r>
    </w:p>
    <w:p>
      <w:pPr>
        <w:pStyle w:val="ListBullet"/>
      </w:pPr>
      <w:r>
        <w:rPr>
          <w:sz w:val="21"/>
        </w:rPr>
        <w:t>Le texte a une conclusion nette et propre.</w:t>
      </w:r>
    </w:p>
    <w:p/>
    <w:p>
      <w:pPr>
        <w:pStyle w:val="Heading1"/>
      </w:pPr>
      <w:r>
        <w:t>9. Brouillon</w:t>
      </w:r>
    </w:p>
    <w:p>
      <w:pPr>
        <w:pStyle w:val="Heading2"/>
      </w:pPr>
      <w:r>
        <w:t>Page de brouillon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/>
    <w:p>
      <w:pPr>
        <w:pStyle w:val="Heading2"/>
      </w:pPr>
      <w:r>
        <w:t>Page de brouillon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>
      <w:pPr>
        <w:spacing w:after="40"/>
      </w:pPr>
      <w:r>
        <w:rPr>
          <w:color w:val="AAAAAA"/>
          <w:sz w:val="20"/>
        </w:rPr>
        <w:t>______________________________________________________________</w:t>
      </w:r>
    </w:p>
    <w:p/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jc w:val="center"/>
    </w:pPr>
    <w:r>
      <w:rPr>
        <w:sz w:val="18"/>
      </w:rP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555555"/>
        <w:sz w:val="18"/>
      </w:rPr>
      <w:t>Méthode complète de production écrite - Première Bac (programme France)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3B5B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3B5B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