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reCouverture"/>
        <w:jc w:val="left"/>
      </w:pPr>
      <w:r>
        <w:t>Rapport d'audit</w:t>
      </w:r>
    </w:p>
    <w:p>
      <w:pPr>
        <w:pStyle w:val="SousTitreCouverture"/>
        <w:jc w:val="left"/>
      </w:pPr>
      <w:r>
        <w:t>Modèle vierge prêt à remplir</w:t>
      </w:r>
    </w:p>
    <w:p/>
    <w:tbl>
      <w:tblPr>
        <w:tblW w:type="auto" w:w="0"/>
        <w:jc w:val="left"/>
        <w:tblLook w:firstColumn="1" w:firstRow="1" w:lastColumn="0" w:lastRow="0" w:noHBand="0" w:noVBand="1" w:val="04A0"/>
      </w:tblPr>
      <w:tblGrid>
        <w:gridCol w:w="4819"/>
        <w:gridCol w:w="4819"/>
      </w:tblGrid>
      <w:tr>
        <w:tc>
          <w:tcPr>
            <w:tcW w:type="dxa" w:w="4819"/>
            <w:shd w:val="clear" w:color="auto" w:fill="EAF4F4"/>
            <w:vAlign w:val="center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</w:tcPr>
          <w:p>
            <w:r>
              <w:rPr>
                <w:b/>
                <w:color w:val="1E1E1E"/>
                <w:sz w:val="20"/>
              </w:rPr>
              <w:t>Organisation</w:t>
            </w:r>
          </w:p>
        </w:tc>
        <w:tc>
          <w:tcPr>
            <w:tcW w:type="dxa" w:w="4819"/>
            <w:vAlign w:val="center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</w:tcPr>
          <w:p>
            <w:r>
              <w:rPr>
                <w:color w:val="1E1E1E"/>
                <w:sz w:val="20"/>
              </w:rPr>
              <w:t>[Nom de l'organisation]</w:t>
            </w:r>
          </w:p>
        </w:tc>
      </w:tr>
      <w:tr>
        <w:tc>
          <w:tcPr>
            <w:tcW w:type="dxa" w:w="4819"/>
            <w:shd w:val="clear" w:color="auto" w:fill="EAF4F4"/>
            <w:vAlign w:val="center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</w:tcPr>
          <w:p>
            <w:r>
              <w:rPr>
                <w:b/>
                <w:color w:val="1E1E1E"/>
                <w:sz w:val="20"/>
              </w:rPr>
              <w:t>Mission</w:t>
            </w:r>
          </w:p>
        </w:tc>
        <w:tc>
          <w:tcPr>
            <w:tcW w:type="dxa" w:w="4819"/>
            <w:vAlign w:val="center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</w:tcPr>
          <w:p>
            <w:r>
              <w:rPr>
                <w:color w:val="1E1E1E"/>
                <w:sz w:val="20"/>
              </w:rPr>
              <w:t>[Intitulé de la mission]</w:t>
            </w:r>
          </w:p>
        </w:tc>
      </w:tr>
      <w:tr>
        <w:tc>
          <w:tcPr>
            <w:tcW w:type="dxa" w:w="4819"/>
            <w:shd w:val="clear" w:color="auto" w:fill="EAF4F4"/>
            <w:vAlign w:val="center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</w:tcPr>
          <w:p>
            <w:r>
              <w:rPr>
                <w:b/>
                <w:color w:val="1E1E1E"/>
                <w:sz w:val="20"/>
              </w:rPr>
              <w:t>Périmètre</w:t>
            </w:r>
          </w:p>
        </w:tc>
        <w:tc>
          <w:tcPr>
            <w:tcW w:type="dxa" w:w="4819"/>
            <w:vAlign w:val="center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</w:tcPr>
          <w:p>
            <w:r>
              <w:rPr>
                <w:color w:val="1E1E1E"/>
                <w:sz w:val="20"/>
              </w:rPr>
              <w:t>[Sites, processus, fonctions]</w:t>
            </w:r>
          </w:p>
        </w:tc>
      </w:tr>
      <w:tr>
        <w:tc>
          <w:tcPr>
            <w:tcW w:type="dxa" w:w="4819"/>
            <w:shd w:val="clear" w:color="auto" w:fill="EAF4F4"/>
            <w:vAlign w:val="center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</w:tcPr>
          <w:p>
            <w:r>
              <w:rPr>
                <w:b/>
                <w:color w:val="1E1E1E"/>
                <w:sz w:val="20"/>
              </w:rPr>
              <w:t>Période auditée</w:t>
            </w:r>
          </w:p>
        </w:tc>
        <w:tc>
          <w:tcPr>
            <w:tcW w:type="dxa" w:w="4819"/>
            <w:vAlign w:val="center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</w:tcPr>
          <w:p>
            <w:r>
              <w:rPr>
                <w:color w:val="1E1E1E"/>
                <w:sz w:val="20"/>
              </w:rPr>
              <w:t>[Du JJ/MM/AAAA au JJ/MM/AAAA]</w:t>
            </w:r>
          </w:p>
        </w:tc>
      </w:tr>
      <w:tr>
        <w:tc>
          <w:tcPr>
            <w:tcW w:type="dxa" w:w="4819"/>
            <w:shd w:val="clear" w:color="auto" w:fill="EAF4F4"/>
            <w:vAlign w:val="center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</w:tcPr>
          <w:p>
            <w:r>
              <w:rPr>
                <w:b/>
                <w:color w:val="1E1E1E"/>
                <w:sz w:val="20"/>
              </w:rPr>
              <w:t>Équipe d'audit</w:t>
            </w:r>
          </w:p>
        </w:tc>
        <w:tc>
          <w:tcPr>
            <w:tcW w:type="dxa" w:w="4819"/>
            <w:vAlign w:val="center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</w:tcPr>
          <w:p>
            <w:r>
              <w:rPr>
                <w:color w:val="1E1E1E"/>
                <w:sz w:val="20"/>
              </w:rPr>
              <w:t>[Noms et rôles]</w:t>
            </w:r>
          </w:p>
        </w:tc>
      </w:tr>
    </w:tbl>
    <w:p/>
    <w:tbl>
      <w:tblPr>
        <w:tblW w:type="auto" w:w="0"/>
        <w:jc w:val="left"/>
        <w:tblLook w:firstColumn="1" w:firstRow="1" w:lastColumn="0" w:lastRow="0" w:noHBand="0" w:noVBand="1" w:val="04A0"/>
      </w:tblPr>
      <w:tblGrid>
        <w:gridCol w:w="1928"/>
        <w:gridCol w:w="1928"/>
        <w:gridCol w:w="1928"/>
        <w:gridCol w:w="1928"/>
        <w:gridCol w:w="1928"/>
      </w:tblGrid>
      <w:tr>
        <w:tc>
          <w:tcPr>
            <w:tcW w:type="dxa" w:w="1928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  <w:shd w:val="clear" w:color="auto" w:fill="F3F5F7"/>
          </w:tcPr>
          <w:p>
            <w:pPr>
              <w:jc w:val="center"/>
            </w:pPr>
            <w:r>
              <w:rPr>
                <w:b/>
                <w:sz w:val="18"/>
              </w:rPr>
              <w:t>Légende indicateurs</w:t>
            </w:r>
          </w:p>
        </w:tc>
        <w:tc>
          <w:tcPr>
            <w:tcW w:type="dxa" w:w="1928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  <w:shd w:val="clear" w:color="auto" w:fill="E7F6ED"/>
          </w:tcPr>
          <w:p>
            <w:pPr>
              <w:jc w:val="center"/>
            </w:pPr>
            <w:r>
              <w:rPr>
                <w:b w:val="0"/>
                <w:sz w:val="18"/>
              </w:rPr>
              <w:t>Conforme</w:t>
            </w:r>
          </w:p>
        </w:tc>
        <w:tc>
          <w:tcPr>
            <w:tcW w:type="dxa" w:w="1928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  <w:shd w:val="clear" w:color="auto" w:fill="FFF1DC"/>
          </w:tcPr>
          <w:p>
            <w:pPr>
              <w:jc w:val="center"/>
            </w:pPr>
            <w:r>
              <w:rPr>
                <w:b w:val="0"/>
                <w:sz w:val="18"/>
              </w:rPr>
              <w:t>À améliorer</w:t>
            </w:r>
          </w:p>
        </w:tc>
        <w:tc>
          <w:tcPr>
            <w:tcW w:type="dxa" w:w="1928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  <w:shd w:val="clear" w:color="auto" w:fill="FDE7E7"/>
          </w:tcPr>
          <w:p>
            <w:pPr>
              <w:jc w:val="center"/>
            </w:pPr>
            <w:r>
              <w:rPr>
                <w:b w:val="0"/>
                <w:sz w:val="18"/>
              </w:rPr>
              <w:t>Non conforme</w:t>
            </w:r>
          </w:p>
        </w:tc>
        <w:tc>
          <w:tcPr>
            <w:tcW w:type="dxa" w:w="1928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  <w:shd w:val="clear" w:color="auto" w:fill="EAF1FB"/>
          </w:tcPr>
          <w:p>
            <w:pPr>
              <w:jc w:val="center"/>
            </w:pPr>
            <w:r>
              <w:rPr>
                <w:b w:val="0"/>
                <w:sz w:val="18"/>
              </w:rPr>
              <w:t>Non applicable</w:t>
            </w:r>
          </w:p>
        </w:tc>
      </w:tr>
      <w:tr>
        <w:tc>
          <w:tcPr>
            <w:tcW w:type="dxa" w:w="1928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  <w:shd w:val="clear" w:color="auto" w:fill="F3F5F7"/>
          </w:tcPr>
          <w:p>
            <w:pPr>
              <w:jc w:val="center"/>
            </w:pPr>
            <w:r>
              <w:rPr>
                <w:b/>
                <w:color w:val="1E1E1E"/>
                <w:sz w:val="18"/>
              </w:rPr>
              <w:t>Codes</w:t>
            </w:r>
          </w:p>
        </w:tc>
        <w:tc>
          <w:tcPr>
            <w:tcW w:type="dxa" w:w="1928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  <w:shd w:val="clear" w:color="auto" w:fill="E7F6ED"/>
          </w:tcPr>
          <w:p>
            <w:pPr>
              <w:jc w:val="center"/>
            </w:pPr>
            <w:r>
              <w:rPr>
                <w:b w:val="0"/>
                <w:color w:val="1F8A3B"/>
                <w:sz w:val="24"/>
              </w:rPr>
              <w:t>✓</w:t>
            </w:r>
          </w:p>
        </w:tc>
        <w:tc>
          <w:tcPr>
            <w:tcW w:type="dxa" w:w="1928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  <w:shd w:val="clear" w:color="auto" w:fill="FFF1DC"/>
          </w:tcPr>
          <w:p>
            <w:pPr>
              <w:jc w:val="center"/>
            </w:pPr>
            <w:r>
              <w:rPr>
                <w:b w:val="0"/>
                <w:color w:val="B46A00"/>
                <w:sz w:val="24"/>
              </w:rPr>
              <w:t>✓</w:t>
            </w:r>
          </w:p>
        </w:tc>
        <w:tc>
          <w:tcPr>
            <w:tcW w:type="dxa" w:w="1928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  <w:shd w:val="clear" w:color="auto" w:fill="FDE7E7"/>
          </w:tcPr>
          <w:p>
            <w:pPr>
              <w:jc w:val="center"/>
            </w:pPr>
            <w:r>
              <w:rPr>
                <w:b w:val="0"/>
                <w:color w:val="B31B1B"/>
                <w:sz w:val="24"/>
              </w:rPr>
              <w:t>✗</w:t>
            </w:r>
          </w:p>
        </w:tc>
        <w:tc>
          <w:tcPr>
            <w:tcW w:type="dxa" w:w="1928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  <w:shd w:val="clear" w:color="auto" w:fill="EAF1FB"/>
          </w:tcPr>
          <w:p>
            <w:pPr>
              <w:jc w:val="center"/>
            </w:pPr>
            <w:r>
              <w:rPr>
                <w:b w:val="0"/>
                <w:color w:val="1F5AA6"/>
                <w:sz w:val="24"/>
              </w:rPr>
              <w:t>—</w:t>
            </w:r>
          </w:p>
        </w:tc>
      </w:tr>
    </w:tbl>
    <w:p>
      <w:r>
        <w:br w:type="page"/>
      </w:r>
    </w:p>
    <w:p>
      <w:pPr>
        <w:pStyle w:val="Heading1"/>
      </w:pPr>
      <w:r>
        <w:t>Sommaire</w:t>
      </w:r>
    </w:p>
    <w:p>
      <w:pPr/>
      <w:r>
        <w:rPr>
          <w:color w:val="5A6B6B"/>
          <w:sz w:val="20"/>
        </w:rPr>
        <w:t>Mettre à jour le sommaire dans Word via Références puis Table des matières.</w:t>
      </w:r>
    </w:p>
    <w:p>
      <w:r>
        <w:br w:type="page"/>
      </w:r>
    </w:p>
    <w:p>
      <w:pPr>
        <w:pStyle w:val="Heading1"/>
      </w:pPr>
      <w:r>
        <w:t>1. Contexte et périmètre</w:t>
      </w:r>
    </w:p>
    <w:p>
      <w:pPr>
        <w:pStyle w:val="Heading2"/>
      </w:pPr>
      <w:r>
        <w:t>1.1 Contexte</w:t>
      </w:r>
    </w:p>
    <w:p>
      <w:pPr/>
      <w:r>
        <w:t>[Décrire l'environnement, les objectifs et les enjeux de l'audit.]</w:t>
      </w:r>
    </w:p>
    <w:p>
      <w:pPr>
        <w:pStyle w:val="Heading2"/>
      </w:pPr>
      <w:r>
        <w:t>1.2 Périmètre</w:t>
      </w:r>
    </w:p>
    <w:p>
      <w:pPr/>
      <w:r>
        <w:t>[Préciser les sites, processus, entités, périodes et exclusions.]</w:t>
      </w:r>
    </w:p>
    <w:p>
      <w:pPr>
        <w:pStyle w:val="Heading2"/>
      </w:pPr>
      <w:r>
        <w:t>1.3 Parties prenantes</w:t>
      </w:r>
    </w:p>
    <w:p>
      <w:pPr/>
      <w:r>
        <w:t>[Lister les interlocuteurs clés et leurs fonctions.]</w:t>
      </w:r>
    </w:p>
    <w:p>
      <w:pPr>
        <w:pStyle w:val="Heading1"/>
      </w:pPr>
      <w:r>
        <w:t>2. Référentiels et critères</w:t>
      </w:r>
    </w:p>
    <w:p>
      <w:pPr>
        <w:pStyle w:val="Heading2"/>
      </w:pPr>
      <w:r>
        <w:t>2.1 Référentiels appliqués</w:t>
      </w:r>
    </w:p>
    <w:p>
      <w:pPr/>
      <w:r>
        <w:t>[Normes, procédures internes, exigences contractuelles, obligations réglementaires.]</w:t>
      </w:r>
    </w:p>
    <w:p>
      <w:pPr>
        <w:pStyle w:val="Heading2"/>
      </w:pPr>
      <w:r>
        <w:t>2.2 Grille de conformité</w:t>
      </w:r>
    </w:p>
    <w:p>
      <w:pPr/>
      <w:r>
        <w:t>[Définir les critères, niveaux d'exigence, seuils et règles de décision.]</w:t>
      </w:r>
    </w:p>
    <w:p>
      <w:pPr>
        <w:pStyle w:val="Heading1"/>
      </w:pPr>
      <w:r>
        <w:t>3. Méthodologie</w:t>
      </w:r>
    </w:p>
    <w:p>
      <w:pPr>
        <w:pStyle w:val="Heading2"/>
      </w:pPr>
      <w:r>
        <w:t>3.1 Approche</w:t>
      </w:r>
    </w:p>
    <w:p>
      <w:pPr/>
      <w:r>
        <w:t>[Revue documentaire, entretiens, observations, tests, échantillonnage.]</w:t>
      </w:r>
    </w:p>
    <w:p>
      <w:pPr>
        <w:pStyle w:val="Heading2"/>
      </w:pPr>
      <w:r>
        <w:t>3.2 Planning et déroulé</w:t>
      </w:r>
    </w:p>
    <w:p>
      <w:pPr/>
      <w:r>
        <w:t>[Dates, ateliers, visites, réunions d'ouverture et de clôture.]</w:t>
      </w:r>
    </w:p>
    <w:p>
      <w:pPr>
        <w:pStyle w:val="Heading2"/>
      </w:pPr>
      <w:r>
        <w:t>3.3 Limites et contraintes</w:t>
      </w:r>
    </w:p>
    <w:p>
      <w:pPr/>
      <w:r>
        <w:t>[Données manquantes, accès restreint, période atypique, etc.]</w:t>
      </w:r>
    </w:p>
    <w:p>
      <w:r>
        <w:br w:type="page"/>
      </w:r>
    </w:p>
    <w:p>
      <w:pPr>
        <w:pStyle w:val="Heading1"/>
      </w:pPr>
      <w:r>
        <w:t>4. Synthèse exécutive</w:t>
      </w:r>
    </w:p>
    <w:p>
      <w:pPr>
        <w:pStyle w:val="Heading2"/>
      </w:pPr>
      <w:r>
        <w:t>4.1 Message clé</w:t>
      </w:r>
    </w:p>
    <w:p>
      <w:pPr/>
      <w:r>
        <w:t>[En quelques lignes, résumer le niveau de conformité et les priorités.]</w:t>
      </w:r>
    </w:p>
    <w:p>
      <w:pPr>
        <w:pStyle w:val="Heading2"/>
      </w:pPr>
      <w:r>
        <w:t>4.2 Indicateurs clés</w:t>
      </w:r>
    </w:p>
    <w:tbl>
      <w:tblPr>
        <w:tblW w:type="auto" w:w="0"/>
        <w:jc w:val="left"/>
        <w:tblLook w:firstColumn="1" w:firstRow="1" w:lastColumn="0" w:lastRow="0" w:noHBand="0" w:noVBand="1" w:val="04A0"/>
      </w:tblPr>
      <w:tblGrid>
        <w:gridCol w:w="2409"/>
        <w:gridCol w:w="2409"/>
        <w:gridCol w:w="2409"/>
        <w:gridCol w:w="2409"/>
      </w:tblGrid>
      <w:tr>
        <w:tc>
          <w:tcPr>
            <w:tcW w:type="dxa" w:w="2409"/>
            <w:shd w:val="clear" w:color="auto" w:fill="0B6E6E"/>
            <w:tcBorders>
              <w:left w:sz="8" w:val="single" w:color="0B6E6E"/>
              <w:top w:sz="8" w:val="single" w:color="0B6E6E"/>
              <w:right w:sz="8" w:val="single" w:color="0B6E6E"/>
              <w:bottom w:sz="8" w:val="single" w:color="0B6E6E"/>
            </w:tcBorders>
          </w:tcPr>
          <w:p>
            <w:pPr>
              <w:jc w:val="center"/>
            </w:pPr>
            <w:r>
              <w:rPr>
                <w:b/>
                <w:color w:val="FFFFFF"/>
                <w:sz w:val="20"/>
              </w:rPr>
              <w:t>KPI</w:t>
            </w:r>
          </w:p>
        </w:tc>
        <w:tc>
          <w:tcPr>
            <w:tcW w:type="dxa" w:w="2409"/>
            <w:shd w:val="clear" w:color="auto" w:fill="0B6E6E"/>
            <w:tcBorders>
              <w:left w:sz="8" w:val="single" w:color="0B6E6E"/>
              <w:top w:sz="8" w:val="single" w:color="0B6E6E"/>
              <w:right w:sz="8" w:val="single" w:color="0B6E6E"/>
              <w:bottom w:sz="8" w:val="single" w:color="0B6E6E"/>
            </w:tcBorders>
          </w:tcPr>
          <w:p>
            <w:pPr>
              <w:jc w:val="center"/>
            </w:pPr>
            <w:r>
              <w:rPr>
                <w:b/>
                <w:color w:val="FFFFFF"/>
                <w:sz w:val="20"/>
              </w:rPr>
              <w:t>Valeur</w:t>
            </w:r>
          </w:p>
        </w:tc>
        <w:tc>
          <w:tcPr>
            <w:tcW w:type="dxa" w:w="2409"/>
            <w:shd w:val="clear" w:color="auto" w:fill="0B6E6E"/>
            <w:tcBorders>
              <w:left w:sz="8" w:val="single" w:color="0B6E6E"/>
              <w:top w:sz="8" w:val="single" w:color="0B6E6E"/>
              <w:right w:sz="8" w:val="single" w:color="0B6E6E"/>
              <w:bottom w:sz="8" w:val="single" w:color="0B6E6E"/>
            </w:tcBorders>
          </w:tcPr>
          <w:p>
            <w:pPr>
              <w:jc w:val="center"/>
            </w:pPr>
            <w:r>
              <w:rPr>
                <w:b/>
                <w:color w:val="FFFFFF"/>
                <w:sz w:val="20"/>
              </w:rPr>
              <w:t>Seuil</w:t>
            </w:r>
          </w:p>
        </w:tc>
        <w:tc>
          <w:tcPr>
            <w:tcW w:type="dxa" w:w="2409"/>
            <w:shd w:val="clear" w:color="auto" w:fill="0B6E6E"/>
            <w:tcBorders>
              <w:left w:sz="8" w:val="single" w:color="0B6E6E"/>
              <w:top w:sz="8" w:val="single" w:color="0B6E6E"/>
              <w:right w:sz="8" w:val="single" w:color="0B6E6E"/>
              <w:bottom w:sz="8" w:val="single" w:color="0B6E6E"/>
            </w:tcBorders>
          </w:tcPr>
          <w:p>
            <w:pPr>
              <w:jc w:val="center"/>
            </w:pPr>
            <w:r>
              <w:rPr>
                <w:b/>
                <w:color w:val="FFFFFF"/>
                <w:sz w:val="20"/>
              </w:rPr>
              <w:t>Statut</w:t>
            </w:r>
          </w:p>
        </w:tc>
      </w:tr>
      <w:tr>
        <w:tc>
          <w:tcPr>
            <w:tcW w:type="dxa" w:w="2409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</w:tcPr>
          <w:p>
            <w:pPr>
              <w:jc w:val="left"/>
            </w:pPr>
            <w:r>
              <w:rPr>
                <w:sz w:val="20"/>
              </w:rPr>
              <w:t>Score global</w:t>
            </w:r>
          </w:p>
        </w:tc>
        <w:tc>
          <w:tcPr>
            <w:tcW w:type="dxa" w:w="2409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</w:tcPr>
          <w:p>
            <w:pPr>
              <w:jc w:val="center"/>
            </w:pPr>
            <w:r>
              <w:rPr>
                <w:sz w:val="20"/>
              </w:rPr>
              <w:t>[  ] / 100</w:t>
            </w:r>
          </w:p>
        </w:tc>
        <w:tc>
          <w:tcPr>
            <w:tcW w:type="dxa" w:w="2409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</w:tcPr>
          <w:p>
            <w:pPr>
              <w:jc w:val="center"/>
            </w:pPr>
            <w:r>
              <w:rPr>
                <w:sz w:val="20"/>
              </w:rPr>
              <w:t>[Seuil]</w:t>
            </w:r>
          </w:p>
        </w:tc>
        <w:tc>
          <w:tcPr>
            <w:tcW w:type="dxa" w:w="2409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  <w:shd w:val="clear" w:color="auto" w:fill="F3F5F7"/>
          </w:tcPr>
          <w:p>
            <w:pPr>
              <w:jc w:val="center"/>
            </w:pPr>
            <w:r>
              <w:rPr>
                <w:sz w:val="20"/>
              </w:rPr>
              <w:t>✓ / ✗</w:t>
            </w:r>
          </w:p>
        </w:tc>
      </w:tr>
      <w:tr>
        <w:tc>
          <w:tcPr>
            <w:tcW w:type="dxa" w:w="2409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</w:tcPr>
          <w:p>
            <w:pPr>
              <w:jc w:val="left"/>
            </w:pPr>
            <w:r>
              <w:rPr>
                <w:sz w:val="20"/>
              </w:rPr>
              <w:t>Non-conformités majeures</w:t>
            </w:r>
          </w:p>
        </w:tc>
        <w:tc>
          <w:tcPr>
            <w:tcW w:type="dxa" w:w="2409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</w:tcPr>
          <w:p>
            <w:pPr>
              <w:jc w:val="center"/>
            </w:pPr>
            <w:r>
              <w:rPr>
                <w:sz w:val="20"/>
              </w:rPr>
              <w:t>[  ]</w:t>
            </w:r>
          </w:p>
        </w:tc>
        <w:tc>
          <w:tcPr>
            <w:tcW w:type="dxa" w:w="2409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</w:tcPr>
          <w:p>
            <w:pPr>
              <w:jc w:val="center"/>
            </w:pPr>
            <w:r>
              <w:rPr>
                <w:sz w:val="20"/>
              </w:rPr>
              <w:t>[Seuil]</w:t>
            </w:r>
          </w:p>
        </w:tc>
        <w:tc>
          <w:tcPr>
            <w:tcW w:type="dxa" w:w="2409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  <w:shd w:val="clear" w:color="auto" w:fill="F3F5F7"/>
          </w:tcPr>
          <w:p>
            <w:pPr>
              <w:jc w:val="center"/>
            </w:pPr>
            <w:r>
              <w:rPr>
                <w:sz w:val="20"/>
              </w:rPr>
              <w:t>✓ / ✗</w:t>
            </w:r>
          </w:p>
        </w:tc>
      </w:tr>
      <w:tr>
        <w:tc>
          <w:tcPr>
            <w:tcW w:type="dxa" w:w="2409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</w:tcPr>
          <w:p>
            <w:pPr>
              <w:jc w:val="left"/>
            </w:pPr>
            <w:r>
              <w:rPr>
                <w:sz w:val="20"/>
              </w:rPr>
              <w:t>Plan d'action validé</w:t>
            </w:r>
          </w:p>
        </w:tc>
        <w:tc>
          <w:tcPr>
            <w:tcW w:type="dxa" w:w="2409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</w:tcPr>
          <w:p>
            <w:pPr>
              <w:jc w:val="center"/>
            </w:pPr>
            <w:r>
              <w:rPr>
                <w:sz w:val="20"/>
              </w:rPr>
              <w:t>[Oui/Non]</w:t>
            </w:r>
          </w:p>
        </w:tc>
        <w:tc>
          <w:tcPr>
            <w:tcW w:type="dxa" w:w="2409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</w:tcPr>
          <w:p>
            <w:pPr>
              <w:jc w:val="center"/>
            </w:pPr>
            <w:r>
              <w:rPr>
                <w:sz w:val="20"/>
              </w:rPr>
              <w:t>[—]</w:t>
            </w:r>
          </w:p>
        </w:tc>
        <w:tc>
          <w:tcPr>
            <w:tcW w:type="dxa" w:w="2409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  <w:shd w:val="clear" w:color="auto" w:fill="F3F5F7"/>
          </w:tcPr>
          <w:p>
            <w:pPr>
              <w:jc w:val="center"/>
            </w:pPr>
            <w:r>
              <w:rPr>
                <w:sz w:val="20"/>
              </w:rPr>
              <w:t>✓ / ✗</w:t>
            </w:r>
          </w:p>
        </w:tc>
      </w:tr>
    </w:tbl>
    <w:p/>
    <w:p>
      <w:pPr>
        <w:pStyle w:val="Heading2"/>
      </w:pPr>
      <w:r>
        <w:t>4.3 Points forts</w:t>
      </w:r>
    </w:p>
    <w:p>
      <w:pPr/>
      <w:r>
        <w:t>[Lister 3 à 6 points forts observés.]</w:t>
      </w:r>
    </w:p>
    <w:p>
      <w:pPr>
        <w:pStyle w:val="Heading2"/>
      </w:pPr>
      <w:r>
        <w:t>4.4 Points de vigilance</w:t>
      </w:r>
    </w:p>
    <w:p>
      <w:pPr/>
      <w:r>
        <w:t>[Lister 3 à 6 points de vigilance et leurs impacts.]</w:t>
      </w:r>
    </w:p>
    <w:p>
      <w:r>
        <w:br w:type="page"/>
      </w:r>
    </w:p>
    <w:p>
      <w:pPr>
        <w:pStyle w:val="Heading1"/>
      </w:pPr>
      <w:r>
        <w:t>5. Constatations détaillées</w:t>
      </w:r>
    </w:p>
    <w:p>
      <w:pPr/>
      <w:r>
        <w:rPr>
          <w:color w:val="5A6B6B"/>
        </w:rPr>
        <w:t>Utiliser le bloc ci-dessous pour chaque constatation. Dupliquer autant que nécessaire.</w:t>
      </w:r>
    </w:p>
    <w:p>
      <w:pPr>
        <w:pStyle w:val="Heading2"/>
      </w:pPr>
      <w:r>
        <w:t>Constatation [N]</w:t>
      </w:r>
    </w:p>
    <w:tbl>
      <w:tblPr>
        <w:tblW w:type="auto" w:w="0"/>
        <w:jc w:val="left"/>
        <w:tblLook w:firstColumn="1" w:firstRow="1" w:lastColumn="0" w:lastRow="0" w:noHBand="0" w:noVBand="1" w:val="04A0"/>
      </w:tblPr>
      <w:tblGrid>
        <w:gridCol w:w="2409"/>
        <w:gridCol w:w="2409"/>
        <w:gridCol w:w="2409"/>
        <w:gridCol w:w="2409"/>
      </w:tblGrid>
      <w:tr>
        <w:tc>
          <w:tcPr>
            <w:tcW w:type="dxa" w:w="2409"/>
            <w:shd w:val="clear" w:color="auto" w:fill="F3F5F7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</w:tcPr>
          <w:p>
            <w:pPr>
              <w:jc w:val="center"/>
            </w:pPr>
            <w:r>
              <w:rPr>
                <w:b/>
                <w:sz w:val="18"/>
              </w:rPr>
              <w:t>Élément</w:t>
            </w:r>
          </w:p>
        </w:tc>
        <w:tc>
          <w:tcPr>
            <w:tcW w:type="dxa" w:w="2409"/>
            <w:shd w:val="clear" w:color="auto" w:fill="F3F5F7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</w:tcPr>
          <w:p>
            <w:pPr>
              <w:jc w:val="center"/>
            </w:pPr>
            <w:r>
              <w:rPr>
                <w:b/>
                <w:sz w:val="18"/>
              </w:rPr>
              <w:t>Détail</w:t>
            </w:r>
          </w:p>
        </w:tc>
        <w:tc>
          <w:tcPr>
            <w:tcW w:type="dxa" w:w="2409"/>
            <w:shd w:val="clear" w:color="auto" w:fill="F3F5F7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</w:tcPr>
          <w:p>
            <w:pPr>
              <w:jc w:val="center"/>
            </w:pPr>
            <w:r>
              <w:rPr>
                <w:b/>
                <w:sz w:val="18"/>
              </w:rPr>
              <w:t>Preuve</w:t>
            </w:r>
          </w:p>
        </w:tc>
        <w:tc>
          <w:tcPr>
            <w:tcW w:type="dxa" w:w="2409"/>
            <w:shd w:val="clear" w:color="auto" w:fill="F3F5F7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</w:tcPr>
          <w:p>
            <w:pPr>
              <w:jc w:val="center"/>
            </w:pPr>
            <w:r>
              <w:rPr>
                <w:b/>
                <w:sz w:val="18"/>
              </w:rPr>
              <w:t>Statut</w:t>
            </w:r>
          </w:p>
        </w:tc>
      </w:tr>
      <w:tr>
        <w:tc>
          <w:tcPr>
            <w:tcW w:type="dxa" w:w="2409"/>
            <w:vAlign w:val="top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  <w:shd w:val="clear" w:color="auto" w:fill="EAF4F4"/>
          </w:tcPr>
          <w:p>
            <w:pPr>
              <w:spacing w:after="40"/>
            </w:pPr>
            <w:r>
              <w:rPr>
                <w:b/>
                <w:sz w:val="19"/>
              </w:rPr>
              <w:t>Référence</w:t>
            </w:r>
          </w:p>
        </w:tc>
        <w:tc>
          <w:tcPr>
            <w:tcW w:type="dxa" w:w="2409"/>
            <w:vAlign w:val="top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</w:tcPr>
          <w:p>
            <w:pPr>
              <w:spacing w:after="40"/>
            </w:pPr>
            <w:r>
              <w:rPr>
                <w:sz w:val="19"/>
              </w:rPr>
              <w:t>[Code / Exigence]</w:t>
            </w:r>
          </w:p>
        </w:tc>
        <w:tc>
          <w:tcPr>
            <w:tcW w:type="dxa" w:w="2409"/>
            <w:vAlign w:val="top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</w:tcPr>
          <w:p>
            <w:pPr>
              <w:spacing w:after="40"/>
            </w:pPr>
            <w:r>
              <w:rPr>
                <w:sz w:val="19"/>
              </w:rPr>
              <w:t>[Lien doc / article / clause]</w:t>
            </w:r>
          </w:p>
        </w:tc>
        <w:tc>
          <w:tcPr>
            <w:tcW w:type="dxa" w:w="2409"/>
            <w:vAlign w:val="top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  <w:shd w:val="clear" w:color="auto" w:fill="E7F6ED"/>
          </w:tcPr>
          <w:p>
            <w:pPr>
              <w:spacing w:after="40"/>
              <w:jc w:val="center"/>
            </w:pPr>
            <w:r>
              <w:rPr>
                <w:sz w:val="19"/>
              </w:rPr>
              <w:t>✓ / ✗ / —</w:t>
            </w:r>
          </w:p>
          <w:p>
            <w:pPr>
              <w:jc w:val="center"/>
            </w:pPr>
            <w:r>
              <w:rPr>
                <w:color w:val="5A6B6B"/>
                <w:sz w:val="16"/>
              </w:rPr>
              <w:t>Vert ✓ conforme  Orange ✓ à améliorer  Rouge ✗ non conforme  Bleu — N/A</w:t>
            </w:r>
          </w:p>
        </w:tc>
      </w:tr>
      <w:tr>
        <w:tc>
          <w:tcPr>
            <w:tcW w:type="dxa" w:w="2409"/>
            <w:vAlign w:val="top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  <w:shd w:val="clear" w:color="auto" w:fill="EAF4F4"/>
          </w:tcPr>
          <w:p>
            <w:pPr>
              <w:spacing w:after="40"/>
            </w:pPr>
            <w:r>
              <w:rPr>
                <w:b/>
                <w:sz w:val="19"/>
              </w:rPr>
              <w:t>Constat</w:t>
            </w:r>
          </w:p>
        </w:tc>
        <w:tc>
          <w:tcPr>
            <w:tcW w:type="dxa" w:w="2409"/>
            <w:vAlign w:val="top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</w:tcPr>
          <w:p>
            <w:pPr>
              <w:spacing w:after="40"/>
            </w:pPr>
            <w:r>
              <w:rPr>
                <w:sz w:val="19"/>
              </w:rPr>
              <w:t>[Décrire factuellement l'observation.]</w:t>
            </w:r>
          </w:p>
        </w:tc>
        <w:tc>
          <w:tcPr>
            <w:tcW w:type="dxa" w:w="2409"/>
            <w:vAlign w:val="top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</w:tcPr>
          <w:p>
            <w:pPr>
              <w:spacing w:after="40"/>
            </w:pPr>
            <w:r>
              <w:rPr>
                <w:sz w:val="19"/>
              </w:rPr>
              <w:t>[Photo, log, entretien, test]</w:t>
            </w:r>
          </w:p>
        </w:tc>
        <w:tc>
          <w:tcPr>
            <w:tcW w:type="dxa" w:w="2409"/>
            <w:vAlign w:val="top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  <w:shd w:val="clear" w:color="auto" w:fill="E7F6ED"/>
          </w:tcPr>
          <w:p>
            <w:pPr>
              <w:spacing w:after="40"/>
              <w:jc w:val="center"/>
            </w:pPr>
            <w:r>
              <w:rPr>
                <w:sz w:val="19"/>
              </w:rPr>
              <w:t>✓ / ✗ / —</w:t>
            </w:r>
          </w:p>
          <w:p>
            <w:pPr>
              <w:jc w:val="center"/>
            </w:pPr>
            <w:r>
              <w:rPr>
                <w:color w:val="5A6B6B"/>
                <w:sz w:val="16"/>
              </w:rPr>
              <w:t>Vert ✓ conforme  Orange ✓ à améliorer  Rouge ✗ non conforme  Bleu — N/A</w:t>
            </w:r>
          </w:p>
        </w:tc>
      </w:tr>
      <w:tr>
        <w:tc>
          <w:tcPr>
            <w:tcW w:type="dxa" w:w="2409"/>
            <w:vAlign w:val="top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  <w:shd w:val="clear" w:color="auto" w:fill="EAF4F4"/>
          </w:tcPr>
          <w:p>
            <w:pPr>
              <w:spacing w:after="40"/>
            </w:pPr>
            <w:r>
              <w:rPr>
                <w:b/>
                <w:sz w:val="19"/>
              </w:rPr>
              <w:t>Analyse</w:t>
            </w:r>
          </w:p>
        </w:tc>
        <w:tc>
          <w:tcPr>
            <w:tcW w:type="dxa" w:w="2409"/>
            <w:vAlign w:val="top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</w:tcPr>
          <w:p>
            <w:pPr>
              <w:spacing w:after="40"/>
            </w:pPr>
            <w:r>
              <w:rPr>
                <w:sz w:val="19"/>
              </w:rPr>
              <w:t>[Cause probable, contexte, portée.]</w:t>
            </w:r>
          </w:p>
        </w:tc>
        <w:tc>
          <w:tcPr>
            <w:tcW w:type="dxa" w:w="2409"/>
            <w:vAlign w:val="top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</w:tcPr>
          <w:p>
            <w:pPr>
              <w:spacing w:after="40"/>
            </w:pPr>
            <w:r>
              <w:rPr>
                <w:sz w:val="19"/>
              </w:rPr>
              <w:t>[Éléments corroborants]</w:t>
            </w:r>
          </w:p>
        </w:tc>
        <w:tc>
          <w:tcPr>
            <w:tcW w:type="dxa" w:w="2409"/>
            <w:vAlign w:val="top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  <w:shd w:val="clear" w:color="auto" w:fill="E7F6ED"/>
          </w:tcPr>
          <w:p>
            <w:pPr>
              <w:spacing w:after="40"/>
              <w:jc w:val="center"/>
            </w:pPr>
            <w:r>
              <w:rPr>
                <w:sz w:val="19"/>
              </w:rPr>
              <w:t>✓ / ✗ / —</w:t>
            </w:r>
          </w:p>
          <w:p>
            <w:pPr>
              <w:jc w:val="center"/>
            </w:pPr>
            <w:r>
              <w:rPr>
                <w:color w:val="5A6B6B"/>
                <w:sz w:val="16"/>
              </w:rPr>
              <w:t>Vert ✓ conforme  Orange ✓ à améliorer  Rouge ✗ non conforme  Bleu — N/A</w:t>
            </w:r>
          </w:p>
        </w:tc>
      </w:tr>
      <w:tr>
        <w:tc>
          <w:tcPr>
            <w:tcW w:type="dxa" w:w="2409"/>
            <w:vAlign w:val="top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  <w:shd w:val="clear" w:color="auto" w:fill="EAF4F4"/>
          </w:tcPr>
          <w:p>
            <w:pPr>
              <w:spacing w:after="40"/>
            </w:pPr>
            <w:r>
              <w:rPr>
                <w:b/>
                <w:sz w:val="19"/>
              </w:rPr>
              <w:t>Risque / impact</w:t>
            </w:r>
          </w:p>
        </w:tc>
        <w:tc>
          <w:tcPr>
            <w:tcW w:type="dxa" w:w="2409"/>
            <w:vAlign w:val="top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</w:tcPr>
          <w:p>
            <w:pPr>
              <w:spacing w:after="40"/>
            </w:pPr>
            <w:r>
              <w:rPr>
                <w:sz w:val="19"/>
              </w:rPr>
              <w:t>[Impact opérationnel, financier, réglementaire, image.]</w:t>
            </w:r>
          </w:p>
        </w:tc>
        <w:tc>
          <w:tcPr>
            <w:tcW w:type="dxa" w:w="2409"/>
            <w:vAlign w:val="top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</w:tcPr>
          <w:p>
            <w:pPr>
              <w:spacing w:after="40"/>
            </w:pPr>
            <w:r>
              <w:rPr>
                <w:sz w:val="19"/>
              </w:rPr>
              <w:t>[Niveau: Faible/Moyen/Élevé]</w:t>
            </w:r>
          </w:p>
        </w:tc>
        <w:tc>
          <w:tcPr>
            <w:tcW w:type="dxa" w:w="2409"/>
            <w:vAlign w:val="top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  <w:shd w:val="clear" w:color="auto" w:fill="E7F6ED"/>
          </w:tcPr>
          <w:p>
            <w:pPr>
              <w:spacing w:after="40"/>
              <w:jc w:val="center"/>
            </w:pPr>
            <w:r>
              <w:rPr>
                <w:sz w:val="19"/>
              </w:rPr>
              <w:t>✓ / ✗ / —</w:t>
            </w:r>
          </w:p>
          <w:p>
            <w:pPr>
              <w:jc w:val="center"/>
            </w:pPr>
            <w:r>
              <w:rPr>
                <w:color w:val="5A6B6B"/>
                <w:sz w:val="16"/>
              </w:rPr>
              <w:t>Vert ✓ conforme  Orange ✓ à améliorer  Rouge ✗ non conforme  Bleu — N/A</w:t>
            </w:r>
          </w:p>
        </w:tc>
      </w:tr>
      <w:tr>
        <w:tc>
          <w:tcPr>
            <w:tcW w:type="dxa" w:w="2409"/>
            <w:vAlign w:val="top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  <w:shd w:val="clear" w:color="auto" w:fill="EAF4F4"/>
          </w:tcPr>
          <w:p>
            <w:pPr>
              <w:spacing w:after="40"/>
            </w:pPr>
            <w:r>
              <w:rPr>
                <w:b/>
                <w:sz w:val="19"/>
              </w:rPr>
              <w:t>Recommandation</w:t>
            </w:r>
          </w:p>
        </w:tc>
        <w:tc>
          <w:tcPr>
            <w:tcW w:type="dxa" w:w="2409"/>
            <w:vAlign w:val="top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</w:tcPr>
          <w:p>
            <w:pPr>
              <w:spacing w:after="40"/>
            </w:pPr>
            <w:r>
              <w:rPr>
                <w:sz w:val="19"/>
              </w:rPr>
              <w:t>[Action recommandée, attendus, livrables.]</w:t>
            </w:r>
          </w:p>
        </w:tc>
        <w:tc>
          <w:tcPr>
            <w:tcW w:type="dxa" w:w="2409"/>
            <w:vAlign w:val="top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</w:tcPr>
          <w:p>
            <w:pPr>
              <w:spacing w:after="40"/>
            </w:pPr>
            <w:r>
              <w:rPr>
                <w:sz w:val="19"/>
              </w:rPr>
              <w:t>[Responsable pressenti]</w:t>
            </w:r>
          </w:p>
        </w:tc>
        <w:tc>
          <w:tcPr>
            <w:tcW w:type="dxa" w:w="2409"/>
            <w:vAlign w:val="top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  <w:shd w:val="clear" w:color="auto" w:fill="E7F6ED"/>
          </w:tcPr>
          <w:p>
            <w:pPr>
              <w:spacing w:after="40"/>
              <w:jc w:val="center"/>
            </w:pPr>
            <w:r>
              <w:rPr>
                <w:sz w:val="19"/>
              </w:rPr>
              <w:t>✓ / ✗ / —</w:t>
            </w:r>
          </w:p>
          <w:p>
            <w:pPr>
              <w:jc w:val="center"/>
            </w:pPr>
            <w:r>
              <w:rPr>
                <w:color w:val="5A6B6B"/>
                <w:sz w:val="16"/>
              </w:rPr>
              <w:t>Vert ✓ conforme  Orange ✓ à améliorer  Rouge ✗ non conforme  Bleu — N/A</w:t>
            </w:r>
          </w:p>
        </w:tc>
      </w:tr>
    </w:tbl>
    <w:p>
      <w:pPr>
        <w:pStyle w:val="Heading3"/>
      </w:pPr>
      <w:r>
        <w:t>Actions immédiates</w:t>
      </w:r>
    </w:p>
    <w:tbl>
      <w:tblPr>
        <w:tblW w:type="auto" w:w="0"/>
        <w:jc w:val="left"/>
        <w:tblLook w:firstColumn="1" w:firstRow="1" w:lastColumn="0" w:lastRow="0" w:noHBand="0" w:noVBand="1" w:val="04A0"/>
      </w:tblPr>
      <w:tblGrid>
        <w:gridCol w:w="1928"/>
        <w:gridCol w:w="1928"/>
        <w:gridCol w:w="1928"/>
        <w:gridCol w:w="1928"/>
        <w:gridCol w:w="1928"/>
      </w:tblGrid>
      <w:tr>
        <w:tc>
          <w:tcPr>
            <w:tcW w:type="dxa" w:w="1928"/>
            <w:shd w:val="clear" w:color="auto" w:fill="0B6E6E"/>
            <w:tcBorders>
              <w:left w:sz="8" w:val="single" w:color="0B6E6E"/>
              <w:top w:sz="8" w:val="single" w:color="0B6E6E"/>
              <w:right w:sz="8" w:val="single" w:color="0B6E6E"/>
              <w:bottom w:sz="8" w:val="single" w:color="0B6E6E"/>
            </w:tcBorders>
          </w:tcPr>
          <w:p>
            <w:pPr>
              <w:jc w:val="center"/>
            </w:pPr>
            <w:r>
              <w:rPr>
                <w:b/>
                <w:color w:val="FFFFFF"/>
                <w:sz w:val="18"/>
              </w:rPr>
              <w:t>Action</w:t>
            </w:r>
          </w:p>
        </w:tc>
        <w:tc>
          <w:tcPr>
            <w:tcW w:type="dxa" w:w="1928"/>
            <w:shd w:val="clear" w:color="auto" w:fill="0B6E6E"/>
            <w:tcBorders>
              <w:left w:sz="8" w:val="single" w:color="0B6E6E"/>
              <w:top w:sz="8" w:val="single" w:color="0B6E6E"/>
              <w:right w:sz="8" w:val="single" w:color="0B6E6E"/>
              <w:bottom w:sz="8" w:val="single" w:color="0B6E6E"/>
            </w:tcBorders>
          </w:tcPr>
          <w:p>
            <w:pPr>
              <w:jc w:val="center"/>
            </w:pPr>
            <w:r>
              <w:rPr>
                <w:b/>
                <w:color w:val="FFFFFF"/>
                <w:sz w:val="18"/>
              </w:rPr>
              <w:t>Responsable</w:t>
            </w:r>
          </w:p>
        </w:tc>
        <w:tc>
          <w:tcPr>
            <w:tcW w:type="dxa" w:w="1928"/>
            <w:shd w:val="clear" w:color="auto" w:fill="0B6E6E"/>
            <w:tcBorders>
              <w:left w:sz="8" w:val="single" w:color="0B6E6E"/>
              <w:top w:sz="8" w:val="single" w:color="0B6E6E"/>
              <w:right w:sz="8" w:val="single" w:color="0B6E6E"/>
              <w:bottom w:sz="8" w:val="single" w:color="0B6E6E"/>
            </w:tcBorders>
          </w:tcPr>
          <w:p>
            <w:pPr>
              <w:jc w:val="center"/>
            </w:pPr>
            <w:r>
              <w:rPr>
                <w:b/>
                <w:color w:val="FFFFFF"/>
                <w:sz w:val="18"/>
              </w:rPr>
              <w:t>Échéance</w:t>
            </w:r>
          </w:p>
        </w:tc>
        <w:tc>
          <w:tcPr>
            <w:tcW w:type="dxa" w:w="1928"/>
            <w:shd w:val="clear" w:color="auto" w:fill="0B6E6E"/>
            <w:tcBorders>
              <w:left w:sz="8" w:val="single" w:color="0B6E6E"/>
              <w:top w:sz="8" w:val="single" w:color="0B6E6E"/>
              <w:right w:sz="8" w:val="single" w:color="0B6E6E"/>
              <w:bottom w:sz="8" w:val="single" w:color="0B6E6E"/>
            </w:tcBorders>
          </w:tcPr>
          <w:p>
            <w:pPr>
              <w:jc w:val="center"/>
            </w:pPr>
            <w:r>
              <w:rPr>
                <w:b/>
                <w:color w:val="FFFFFF"/>
                <w:sz w:val="18"/>
              </w:rPr>
              <w:t>Priorité</w:t>
            </w:r>
          </w:p>
        </w:tc>
        <w:tc>
          <w:tcPr>
            <w:tcW w:type="dxa" w:w="1928"/>
            <w:shd w:val="clear" w:color="auto" w:fill="0B6E6E"/>
            <w:tcBorders>
              <w:left w:sz="8" w:val="single" w:color="0B6E6E"/>
              <w:top w:sz="8" w:val="single" w:color="0B6E6E"/>
              <w:right w:sz="8" w:val="single" w:color="0B6E6E"/>
              <w:bottom w:sz="8" w:val="single" w:color="0B6E6E"/>
            </w:tcBorders>
          </w:tcPr>
          <w:p>
            <w:pPr>
              <w:jc w:val="center"/>
            </w:pPr>
            <w:r>
              <w:rPr>
                <w:b/>
                <w:color w:val="FFFFFF"/>
                <w:sz w:val="18"/>
              </w:rPr>
              <w:t>Suivi</w:t>
            </w:r>
          </w:p>
        </w:tc>
      </w:tr>
      <w:tr>
        <w:tc>
          <w:tcPr>
            <w:tcW w:type="dxa" w:w="1928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</w:tcPr>
          <w:p>
            <w:pPr>
              <w:jc w:val="left"/>
            </w:pPr>
            <w:r>
              <w:rPr>
                <w:sz w:val="19"/>
              </w:rPr>
              <w:t>[Action]</w:t>
            </w:r>
          </w:p>
        </w:tc>
        <w:tc>
          <w:tcPr>
            <w:tcW w:type="dxa" w:w="1928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</w:tcPr>
          <w:p>
            <w:pPr>
              <w:jc w:val="center"/>
            </w:pPr>
            <w:r>
              <w:rPr>
                <w:sz w:val="19"/>
              </w:rPr>
              <w:t>[Nom]</w:t>
            </w:r>
          </w:p>
        </w:tc>
        <w:tc>
          <w:tcPr>
            <w:tcW w:type="dxa" w:w="1928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</w:tcPr>
          <w:p>
            <w:pPr>
              <w:jc w:val="center"/>
            </w:pPr>
            <w:r>
              <w:rPr>
                <w:sz w:val="19"/>
              </w:rPr>
              <w:t>[JJ/MM/AAAA]</w:t>
            </w:r>
          </w:p>
        </w:tc>
        <w:tc>
          <w:tcPr>
            <w:tcW w:type="dxa" w:w="1928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</w:tcPr>
          <w:p>
            <w:pPr>
              <w:jc w:val="center"/>
            </w:pPr>
            <w:r>
              <w:rPr>
                <w:sz w:val="19"/>
              </w:rPr>
              <w:t>[H/M/B]</w:t>
            </w:r>
          </w:p>
        </w:tc>
        <w:tc>
          <w:tcPr>
            <w:tcW w:type="dxa" w:w="1928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</w:tcPr>
          <w:p>
            <w:pPr>
              <w:jc w:val="center"/>
            </w:pPr>
            <w:r>
              <w:rPr>
                <w:sz w:val="19"/>
              </w:rPr>
              <w:t>⬜ ⬜ ⬜</w:t>
            </w:r>
          </w:p>
        </w:tc>
      </w:tr>
    </w:tbl>
    <w:p/>
    <w:p>
      <w:pPr>
        <w:pStyle w:val="Heading2"/>
      </w:pPr>
      <w:r>
        <w:t>Constatation [N+1]</w:t>
      </w:r>
    </w:p>
    <w:tbl>
      <w:tblPr>
        <w:tblW w:type="auto" w:w="0"/>
        <w:jc w:val="left"/>
        <w:tblLook w:firstColumn="1" w:firstRow="1" w:lastColumn="0" w:lastRow="0" w:noHBand="0" w:noVBand="1" w:val="04A0"/>
      </w:tblPr>
      <w:tblGrid>
        <w:gridCol w:w="2409"/>
        <w:gridCol w:w="2409"/>
        <w:gridCol w:w="2409"/>
        <w:gridCol w:w="2409"/>
      </w:tblGrid>
      <w:tr>
        <w:tc>
          <w:tcPr>
            <w:tcW w:type="dxa" w:w="2409"/>
            <w:shd w:val="clear" w:color="auto" w:fill="F3F5F7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</w:tcPr>
          <w:p>
            <w:pPr>
              <w:jc w:val="center"/>
            </w:pPr>
            <w:r>
              <w:rPr>
                <w:b/>
                <w:sz w:val="18"/>
              </w:rPr>
              <w:t>Élément</w:t>
            </w:r>
          </w:p>
        </w:tc>
        <w:tc>
          <w:tcPr>
            <w:tcW w:type="dxa" w:w="2409"/>
            <w:shd w:val="clear" w:color="auto" w:fill="F3F5F7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</w:tcPr>
          <w:p>
            <w:pPr>
              <w:jc w:val="center"/>
            </w:pPr>
            <w:r>
              <w:rPr>
                <w:b/>
                <w:sz w:val="18"/>
              </w:rPr>
              <w:t>Détail</w:t>
            </w:r>
          </w:p>
        </w:tc>
        <w:tc>
          <w:tcPr>
            <w:tcW w:type="dxa" w:w="2409"/>
            <w:shd w:val="clear" w:color="auto" w:fill="F3F5F7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</w:tcPr>
          <w:p>
            <w:pPr>
              <w:jc w:val="center"/>
            </w:pPr>
            <w:r>
              <w:rPr>
                <w:b/>
                <w:sz w:val="18"/>
              </w:rPr>
              <w:t>Preuve</w:t>
            </w:r>
          </w:p>
        </w:tc>
        <w:tc>
          <w:tcPr>
            <w:tcW w:type="dxa" w:w="2409"/>
            <w:shd w:val="clear" w:color="auto" w:fill="F3F5F7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</w:tcPr>
          <w:p>
            <w:pPr>
              <w:jc w:val="center"/>
            </w:pPr>
            <w:r>
              <w:rPr>
                <w:b/>
                <w:sz w:val="18"/>
              </w:rPr>
              <w:t>Statut</w:t>
            </w:r>
          </w:p>
        </w:tc>
      </w:tr>
      <w:tr>
        <w:tc>
          <w:tcPr>
            <w:tcW w:type="dxa" w:w="2409"/>
            <w:vAlign w:val="top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  <w:shd w:val="clear" w:color="auto" w:fill="EAF4F4"/>
          </w:tcPr>
          <w:p>
            <w:pPr>
              <w:spacing w:after="40"/>
            </w:pPr>
            <w:r>
              <w:rPr>
                <w:b/>
                <w:sz w:val="19"/>
              </w:rPr>
              <w:t>Référence</w:t>
            </w:r>
          </w:p>
        </w:tc>
        <w:tc>
          <w:tcPr>
            <w:tcW w:type="dxa" w:w="2409"/>
            <w:vAlign w:val="top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</w:tcPr>
          <w:p>
            <w:pPr>
              <w:spacing w:after="40"/>
            </w:pPr>
            <w:r>
              <w:rPr>
                <w:sz w:val="19"/>
              </w:rPr>
              <w:t>[Code / Exigence]</w:t>
            </w:r>
          </w:p>
        </w:tc>
        <w:tc>
          <w:tcPr>
            <w:tcW w:type="dxa" w:w="2409"/>
            <w:vAlign w:val="top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</w:tcPr>
          <w:p>
            <w:pPr>
              <w:spacing w:after="40"/>
            </w:pPr>
            <w:r>
              <w:rPr>
                <w:sz w:val="19"/>
              </w:rPr>
              <w:t>[Lien doc / article / clause]</w:t>
            </w:r>
          </w:p>
        </w:tc>
        <w:tc>
          <w:tcPr>
            <w:tcW w:type="dxa" w:w="2409"/>
            <w:vAlign w:val="top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  <w:shd w:val="clear" w:color="auto" w:fill="E7F6ED"/>
          </w:tcPr>
          <w:p>
            <w:pPr>
              <w:spacing w:after="40"/>
              <w:jc w:val="center"/>
            </w:pPr>
            <w:r>
              <w:rPr>
                <w:sz w:val="19"/>
              </w:rPr>
              <w:t>✓ / ✗ / —</w:t>
            </w:r>
          </w:p>
          <w:p>
            <w:pPr>
              <w:jc w:val="center"/>
            </w:pPr>
            <w:r>
              <w:rPr>
                <w:color w:val="5A6B6B"/>
                <w:sz w:val="16"/>
              </w:rPr>
              <w:t>Vert ✓ conforme  Orange ✓ à améliorer  Rouge ✗ non conforme  Bleu — N/A</w:t>
            </w:r>
          </w:p>
        </w:tc>
      </w:tr>
      <w:tr>
        <w:tc>
          <w:tcPr>
            <w:tcW w:type="dxa" w:w="2409"/>
            <w:vAlign w:val="top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  <w:shd w:val="clear" w:color="auto" w:fill="EAF4F4"/>
          </w:tcPr>
          <w:p>
            <w:pPr>
              <w:spacing w:after="40"/>
            </w:pPr>
            <w:r>
              <w:rPr>
                <w:b/>
                <w:sz w:val="19"/>
              </w:rPr>
              <w:t>Constat</w:t>
            </w:r>
          </w:p>
        </w:tc>
        <w:tc>
          <w:tcPr>
            <w:tcW w:type="dxa" w:w="2409"/>
            <w:vAlign w:val="top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</w:tcPr>
          <w:p>
            <w:pPr>
              <w:spacing w:after="40"/>
            </w:pPr>
            <w:r>
              <w:rPr>
                <w:sz w:val="19"/>
              </w:rPr>
              <w:t>[Décrire factuellement l'observation.]</w:t>
            </w:r>
          </w:p>
        </w:tc>
        <w:tc>
          <w:tcPr>
            <w:tcW w:type="dxa" w:w="2409"/>
            <w:vAlign w:val="top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</w:tcPr>
          <w:p>
            <w:pPr>
              <w:spacing w:after="40"/>
            </w:pPr>
            <w:r>
              <w:rPr>
                <w:sz w:val="19"/>
              </w:rPr>
              <w:t>[Photo, log, entretien, test]</w:t>
            </w:r>
          </w:p>
        </w:tc>
        <w:tc>
          <w:tcPr>
            <w:tcW w:type="dxa" w:w="2409"/>
            <w:vAlign w:val="top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  <w:shd w:val="clear" w:color="auto" w:fill="E7F6ED"/>
          </w:tcPr>
          <w:p>
            <w:pPr>
              <w:spacing w:after="40"/>
              <w:jc w:val="center"/>
            </w:pPr>
            <w:r>
              <w:rPr>
                <w:sz w:val="19"/>
              </w:rPr>
              <w:t>✓ / ✗ / —</w:t>
            </w:r>
          </w:p>
          <w:p>
            <w:pPr>
              <w:jc w:val="center"/>
            </w:pPr>
            <w:r>
              <w:rPr>
                <w:color w:val="5A6B6B"/>
                <w:sz w:val="16"/>
              </w:rPr>
              <w:t>Vert ✓ conforme  Orange ✓ à améliorer  Rouge ✗ non conforme  Bleu — N/A</w:t>
            </w:r>
          </w:p>
        </w:tc>
      </w:tr>
      <w:tr>
        <w:tc>
          <w:tcPr>
            <w:tcW w:type="dxa" w:w="2409"/>
            <w:vAlign w:val="top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  <w:shd w:val="clear" w:color="auto" w:fill="EAF4F4"/>
          </w:tcPr>
          <w:p>
            <w:pPr>
              <w:spacing w:after="40"/>
            </w:pPr>
            <w:r>
              <w:rPr>
                <w:b/>
                <w:sz w:val="19"/>
              </w:rPr>
              <w:t>Analyse</w:t>
            </w:r>
          </w:p>
        </w:tc>
        <w:tc>
          <w:tcPr>
            <w:tcW w:type="dxa" w:w="2409"/>
            <w:vAlign w:val="top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</w:tcPr>
          <w:p>
            <w:pPr>
              <w:spacing w:after="40"/>
            </w:pPr>
            <w:r>
              <w:rPr>
                <w:sz w:val="19"/>
              </w:rPr>
              <w:t>[Cause probable, contexte, portée.]</w:t>
            </w:r>
          </w:p>
        </w:tc>
        <w:tc>
          <w:tcPr>
            <w:tcW w:type="dxa" w:w="2409"/>
            <w:vAlign w:val="top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</w:tcPr>
          <w:p>
            <w:pPr>
              <w:spacing w:after="40"/>
            </w:pPr>
            <w:r>
              <w:rPr>
                <w:sz w:val="19"/>
              </w:rPr>
              <w:t>[Éléments corroborants]</w:t>
            </w:r>
          </w:p>
        </w:tc>
        <w:tc>
          <w:tcPr>
            <w:tcW w:type="dxa" w:w="2409"/>
            <w:vAlign w:val="top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  <w:shd w:val="clear" w:color="auto" w:fill="E7F6ED"/>
          </w:tcPr>
          <w:p>
            <w:pPr>
              <w:spacing w:after="40"/>
              <w:jc w:val="center"/>
            </w:pPr>
            <w:r>
              <w:rPr>
                <w:sz w:val="19"/>
              </w:rPr>
              <w:t>✓ / ✗ / —</w:t>
            </w:r>
          </w:p>
          <w:p>
            <w:pPr>
              <w:jc w:val="center"/>
            </w:pPr>
            <w:r>
              <w:rPr>
                <w:color w:val="5A6B6B"/>
                <w:sz w:val="16"/>
              </w:rPr>
              <w:t>Vert ✓ conforme  Orange ✓ à améliorer  Rouge ✗ non conforme  Bleu — N/A</w:t>
            </w:r>
          </w:p>
        </w:tc>
      </w:tr>
      <w:tr>
        <w:tc>
          <w:tcPr>
            <w:tcW w:type="dxa" w:w="2409"/>
            <w:vAlign w:val="top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  <w:shd w:val="clear" w:color="auto" w:fill="EAF4F4"/>
          </w:tcPr>
          <w:p>
            <w:pPr>
              <w:spacing w:after="40"/>
            </w:pPr>
            <w:r>
              <w:rPr>
                <w:b/>
                <w:sz w:val="19"/>
              </w:rPr>
              <w:t>Risque / impact</w:t>
            </w:r>
          </w:p>
        </w:tc>
        <w:tc>
          <w:tcPr>
            <w:tcW w:type="dxa" w:w="2409"/>
            <w:vAlign w:val="top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</w:tcPr>
          <w:p>
            <w:pPr>
              <w:spacing w:after="40"/>
            </w:pPr>
            <w:r>
              <w:rPr>
                <w:sz w:val="19"/>
              </w:rPr>
              <w:t>[Impact opérationnel, financier, réglementaire, image.]</w:t>
            </w:r>
          </w:p>
        </w:tc>
        <w:tc>
          <w:tcPr>
            <w:tcW w:type="dxa" w:w="2409"/>
            <w:vAlign w:val="top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</w:tcPr>
          <w:p>
            <w:pPr>
              <w:spacing w:after="40"/>
            </w:pPr>
            <w:r>
              <w:rPr>
                <w:sz w:val="19"/>
              </w:rPr>
              <w:t>[Niveau: Faible/Moyen/Élevé]</w:t>
            </w:r>
          </w:p>
        </w:tc>
        <w:tc>
          <w:tcPr>
            <w:tcW w:type="dxa" w:w="2409"/>
            <w:vAlign w:val="top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  <w:shd w:val="clear" w:color="auto" w:fill="E7F6ED"/>
          </w:tcPr>
          <w:p>
            <w:pPr>
              <w:spacing w:after="40"/>
              <w:jc w:val="center"/>
            </w:pPr>
            <w:r>
              <w:rPr>
                <w:sz w:val="19"/>
              </w:rPr>
              <w:t>✓ / ✗ / —</w:t>
            </w:r>
          </w:p>
          <w:p>
            <w:pPr>
              <w:jc w:val="center"/>
            </w:pPr>
            <w:r>
              <w:rPr>
                <w:color w:val="5A6B6B"/>
                <w:sz w:val="16"/>
              </w:rPr>
              <w:t>Vert ✓ conforme  Orange ✓ à améliorer  Rouge ✗ non conforme  Bleu — N/A</w:t>
            </w:r>
          </w:p>
        </w:tc>
      </w:tr>
      <w:tr>
        <w:tc>
          <w:tcPr>
            <w:tcW w:type="dxa" w:w="2409"/>
            <w:vAlign w:val="top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  <w:shd w:val="clear" w:color="auto" w:fill="EAF4F4"/>
          </w:tcPr>
          <w:p>
            <w:pPr>
              <w:spacing w:after="40"/>
            </w:pPr>
            <w:r>
              <w:rPr>
                <w:b/>
                <w:sz w:val="19"/>
              </w:rPr>
              <w:t>Recommandation</w:t>
            </w:r>
          </w:p>
        </w:tc>
        <w:tc>
          <w:tcPr>
            <w:tcW w:type="dxa" w:w="2409"/>
            <w:vAlign w:val="top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</w:tcPr>
          <w:p>
            <w:pPr>
              <w:spacing w:after="40"/>
            </w:pPr>
            <w:r>
              <w:rPr>
                <w:sz w:val="19"/>
              </w:rPr>
              <w:t>[Action recommandée, attendus, livrables.]</w:t>
            </w:r>
          </w:p>
        </w:tc>
        <w:tc>
          <w:tcPr>
            <w:tcW w:type="dxa" w:w="2409"/>
            <w:vAlign w:val="top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</w:tcPr>
          <w:p>
            <w:pPr>
              <w:spacing w:after="40"/>
            </w:pPr>
            <w:r>
              <w:rPr>
                <w:sz w:val="19"/>
              </w:rPr>
              <w:t>[Responsable pressenti]</w:t>
            </w:r>
          </w:p>
        </w:tc>
        <w:tc>
          <w:tcPr>
            <w:tcW w:type="dxa" w:w="2409"/>
            <w:vAlign w:val="top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  <w:shd w:val="clear" w:color="auto" w:fill="E7F6ED"/>
          </w:tcPr>
          <w:p>
            <w:pPr>
              <w:spacing w:after="40"/>
              <w:jc w:val="center"/>
            </w:pPr>
            <w:r>
              <w:rPr>
                <w:sz w:val="19"/>
              </w:rPr>
              <w:t>✓ / ✗ / —</w:t>
            </w:r>
          </w:p>
          <w:p>
            <w:pPr>
              <w:jc w:val="center"/>
            </w:pPr>
            <w:r>
              <w:rPr>
                <w:color w:val="5A6B6B"/>
                <w:sz w:val="16"/>
              </w:rPr>
              <w:t>Vert ✓ conforme  Orange ✓ à améliorer  Rouge ✗ non conforme  Bleu — N/A</w:t>
            </w:r>
          </w:p>
        </w:tc>
      </w:tr>
    </w:tbl>
    <w:p>
      <w:pPr>
        <w:pStyle w:val="Heading3"/>
      </w:pPr>
      <w:r>
        <w:t>Actions immédiates</w:t>
      </w:r>
    </w:p>
    <w:tbl>
      <w:tblPr>
        <w:tblW w:type="auto" w:w="0"/>
        <w:jc w:val="left"/>
        <w:tblLook w:firstColumn="1" w:firstRow="1" w:lastColumn="0" w:lastRow="0" w:noHBand="0" w:noVBand="1" w:val="04A0"/>
      </w:tblPr>
      <w:tblGrid>
        <w:gridCol w:w="1928"/>
        <w:gridCol w:w="1928"/>
        <w:gridCol w:w="1928"/>
        <w:gridCol w:w="1928"/>
        <w:gridCol w:w="1928"/>
      </w:tblGrid>
      <w:tr>
        <w:tc>
          <w:tcPr>
            <w:tcW w:type="dxa" w:w="1928"/>
            <w:shd w:val="clear" w:color="auto" w:fill="0B6E6E"/>
            <w:tcBorders>
              <w:left w:sz="8" w:val="single" w:color="0B6E6E"/>
              <w:top w:sz="8" w:val="single" w:color="0B6E6E"/>
              <w:right w:sz="8" w:val="single" w:color="0B6E6E"/>
              <w:bottom w:sz="8" w:val="single" w:color="0B6E6E"/>
            </w:tcBorders>
          </w:tcPr>
          <w:p>
            <w:pPr>
              <w:jc w:val="center"/>
            </w:pPr>
            <w:r>
              <w:rPr>
                <w:b/>
                <w:color w:val="FFFFFF"/>
                <w:sz w:val="18"/>
              </w:rPr>
              <w:t>Action</w:t>
            </w:r>
          </w:p>
        </w:tc>
        <w:tc>
          <w:tcPr>
            <w:tcW w:type="dxa" w:w="1928"/>
            <w:shd w:val="clear" w:color="auto" w:fill="0B6E6E"/>
            <w:tcBorders>
              <w:left w:sz="8" w:val="single" w:color="0B6E6E"/>
              <w:top w:sz="8" w:val="single" w:color="0B6E6E"/>
              <w:right w:sz="8" w:val="single" w:color="0B6E6E"/>
              <w:bottom w:sz="8" w:val="single" w:color="0B6E6E"/>
            </w:tcBorders>
          </w:tcPr>
          <w:p>
            <w:pPr>
              <w:jc w:val="center"/>
            </w:pPr>
            <w:r>
              <w:rPr>
                <w:b/>
                <w:color w:val="FFFFFF"/>
                <w:sz w:val="18"/>
              </w:rPr>
              <w:t>Responsable</w:t>
            </w:r>
          </w:p>
        </w:tc>
        <w:tc>
          <w:tcPr>
            <w:tcW w:type="dxa" w:w="1928"/>
            <w:shd w:val="clear" w:color="auto" w:fill="0B6E6E"/>
            <w:tcBorders>
              <w:left w:sz="8" w:val="single" w:color="0B6E6E"/>
              <w:top w:sz="8" w:val="single" w:color="0B6E6E"/>
              <w:right w:sz="8" w:val="single" w:color="0B6E6E"/>
              <w:bottom w:sz="8" w:val="single" w:color="0B6E6E"/>
            </w:tcBorders>
          </w:tcPr>
          <w:p>
            <w:pPr>
              <w:jc w:val="center"/>
            </w:pPr>
            <w:r>
              <w:rPr>
                <w:b/>
                <w:color w:val="FFFFFF"/>
                <w:sz w:val="18"/>
              </w:rPr>
              <w:t>Échéance</w:t>
            </w:r>
          </w:p>
        </w:tc>
        <w:tc>
          <w:tcPr>
            <w:tcW w:type="dxa" w:w="1928"/>
            <w:shd w:val="clear" w:color="auto" w:fill="0B6E6E"/>
            <w:tcBorders>
              <w:left w:sz="8" w:val="single" w:color="0B6E6E"/>
              <w:top w:sz="8" w:val="single" w:color="0B6E6E"/>
              <w:right w:sz="8" w:val="single" w:color="0B6E6E"/>
              <w:bottom w:sz="8" w:val="single" w:color="0B6E6E"/>
            </w:tcBorders>
          </w:tcPr>
          <w:p>
            <w:pPr>
              <w:jc w:val="center"/>
            </w:pPr>
            <w:r>
              <w:rPr>
                <w:b/>
                <w:color w:val="FFFFFF"/>
                <w:sz w:val="18"/>
              </w:rPr>
              <w:t>Priorité</w:t>
            </w:r>
          </w:p>
        </w:tc>
        <w:tc>
          <w:tcPr>
            <w:tcW w:type="dxa" w:w="1928"/>
            <w:shd w:val="clear" w:color="auto" w:fill="0B6E6E"/>
            <w:tcBorders>
              <w:left w:sz="8" w:val="single" w:color="0B6E6E"/>
              <w:top w:sz="8" w:val="single" w:color="0B6E6E"/>
              <w:right w:sz="8" w:val="single" w:color="0B6E6E"/>
              <w:bottom w:sz="8" w:val="single" w:color="0B6E6E"/>
            </w:tcBorders>
          </w:tcPr>
          <w:p>
            <w:pPr>
              <w:jc w:val="center"/>
            </w:pPr>
            <w:r>
              <w:rPr>
                <w:b/>
                <w:color w:val="FFFFFF"/>
                <w:sz w:val="18"/>
              </w:rPr>
              <w:t>Suivi</w:t>
            </w:r>
          </w:p>
        </w:tc>
      </w:tr>
      <w:tr>
        <w:tc>
          <w:tcPr>
            <w:tcW w:type="dxa" w:w="1928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</w:tcPr>
          <w:p>
            <w:pPr>
              <w:jc w:val="left"/>
            </w:pPr>
            <w:r>
              <w:rPr>
                <w:sz w:val="19"/>
              </w:rPr>
              <w:t>[Action]</w:t>
            </w:r>
          </w:p>
        </w:tc>
        <w:tc>
          <w:tcPr>
            <w:tcW w:type="dxa" w:w="1928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</w:tcPr>
          <w:p>
            <w:pPr>
              <w:jc w:val="center"/>
            </w:pPr>
            <w:r>
              <w:rPr>
                <w:sz w:val="19"/>
              </w:rPr>
              <w:t>[Nom]</w:t>
            </w:r>
          </w:p>
        </w:tc>
        <w:tc>
          <w:tcPr>
            <w:tcW w:type="dxa" w:w="1928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</w:tcPr>
          <w:p>
            <w:pPr>
              <w:jc w:val="center"/>
            </w:pPr>
            <w:r>
              <w:rPr>
                <w:sz w:val="19"/>
              </w:rPr>
              <w:t>[JJ/MM/AAAA]</w:t>
            </w:r>
          </w:p>
        </w:tc>
        <w:tc>
          <w:tcPr>
            <w:tcW w:type="dxa" w:w="1928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</w:tcPr>
          <w:p>
            <w:pPr>
              <w:jc w:val="center"/>
            </w:pPr>
            <w:r>
              <w:rPr>
                <w:sz w:val="19"/>
              </w:rPr>
              <w:t>[H/M/B]</w:t>
            </w:r>
          </w:p>
        </w:tc>
        <w:tc>
          <w:tcPr>
            <w:tcW w:type="dxa" w:w="1928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</w:tcPr>
          <w:p>
            <w:pPr>
              <w:jc w:val="center"/>
            </w:pPr>
            <w:r>
              <w:rPr>
                <w:sz w:val="19"/>
              </w:rPr>
              <w:t>⬜ ⬜ ⬜</w:t>
            </w:r>
          </w:p>
        </w:tc>
      </w:tr>
    </w:tbl>
    <w:p/>
    <w:p>
      <w:r>
        <w:br w:type="page"/>
      </w:r>
    </w:p>
    <w:p>
      <w:pPr>
        <w:pStyle w:val="Heading1"/>
      </w:pPr>
      <w:r>
        <w:t>6. Plan d'action consolidé</w:t>
      </w:r>
    </w:p>
    <w:p>
      <w:pPr/>
      <w:r>
        <w:rPr>
          <w:color w:val="5A6B6B"/>
        </w:rPr>
        <w:t>Regrouper ici l'ensemble des actions issues des constatations.</w:t>
      </w:r>
    </w:p>
    <w:tbl>
      <w:tblPr>
        <w:tblW w:type="auto" w:w="0"/>
        <w:jc w:val="left"/>
        <w:tblLook w:firstColumn="1" w:firstRow="1" w:lastColumn="0" w:lastRow="0" w:noHBand="0" w:noVBand="1" w:val="04A0"/>
      </w:tblPr>
      <w:tblGrid>
        <w:gridCol w:w="1205"/>
        <w:gridCol w:w="1205"/>
        <w:gridCol w:w="1205"/>
        <w:gridCol w:w="1205"/>
        <w:gridCol w:w="1205"/>
        <w:gridCol w:w="1205"/>
        <w:gridCol w:w="1205"/>
        <w:gridCol w:w="1205"/>
      </w:tblGrid>
      <w:tr>
        <w:tc>
          <w:tcPr>
            <w:tcW w:type="dxa" w:w="1205"/>
            <w:shd w:val="clear" w:color="auto" w:fill="0B6E6E"/>
            <w:tcBorders>
              <w:left w:sz="8" w:val="single" w:color="0B6E6E"/>
              <w:top w:sz="8" w:val="single" w:color="0B6E6E"/>
              <w:right w:sz="8" w:val="single" w:color="0B6E6E"/>
              <w:bottom w:sz="8" w:val="single" w:color="0B6E6E"/>
            </w:tcBorders>
          </w:tcPr>
          <w:p>
            <w:pPr>
              <w:jc w:val="center"/>
            </w:pPr>
            <w:r>
              <w:rPr>
                <w:b/>
                <w:color w:val="FFFFFF"/>
                <w:sz w:val="18"/>
              </w:rPr>
              <w:t>ID</w:t>
            </w:r>
          </w:p>
        </w:tc>
        <w:tc>
          <w:tcPr>
            <w:tcW w:type="dxa" w:w="1205"/>
            <w:shd w:val="clear" w:color="auto" w:fill="0B6E6E"/>
            <w:tcBorders>
              <w:left w:sz="8" w:val="single" w:color="0B6E6E"/>
              <w:top w:sz="8" w:val="single" w:color="0B6E6E"/>
              <w:right w:sz="8" w:val="single" w:color="0B6E6E"/>
              <w:bottom w:sz="8" w:val="single" w:color="0B6E6E"/>
            </w:tcBorders>
          </w:tcPr>
          <w:p>
            <w:pPr>
              <w:jc w:val="center"/>
            </w:pPr>
            <w:r>
              <w:rPr>
                <w:b/>
                <w:color w:val="FFFFFF"/>
                <w:sz w:val="18"/>
              </w:rPr>
              <w:t>Action</w:t>
            </w:r>
          </w:p>
        </w:tc>
        <w:tc>
          <w:tcPr>
            <w:tcW w:type="dxa" w:w="1205"/>
            <w:shd w:val="clear" w:color="auto" w:fill="0B6E6E"/>
            <w:tcBorders>
              <w:left w:sz="8" w:val="single" w:color="0B6E6E"/>
              <w:top w:sz="8" w:val="single" w:color="0B6E6E"/>
              <w:right w:sz="8" w:val="single" w:color="0B6E6E"/>
              <w:bottom w:sz="8" w:val="single" w:color="0B6E6E"/>
            </w:tcBorders>
          </w:tcPr>
          <w:p>
            <w:pPr>
              <w:jc w:val="center"/>
            </w:pPr>
            <w:r>
              <w:rPr>
                <w:b/>
                <w:color w:val="FFFFFF"/>
                <w:sz w:val="18"/>
              </w:rPr>
              <w:t>Constatation</w:t>
            </w:r>
          </w:p>
        </w:tc>
        <w:tc>
          <w:tcPr>
            <w:tcW w:type="dxa" w:w="1205"/>
            <w:shd w:val="clear" w:color="auto" w:fill="0B6E6E"/>
            <w:tcBorders>
              <w:left w:sz="8" w:val="single" w:color="0B6E6E"/>
              <w:top w:sz="8" w:val="single" w:color="0B6E6E"/>
              <w:right w:sz="8" w:val="single" w:color="0B6E6E"/>
              <w:bottom w:sz="8" w:val="single" w:color="0B6E6E"/>
            </w:tcBorders>
          </w:tcPr>
          <w:p>
            <w:pPr>
              <w:jc w:val="center"/>
            </w:pPr>
            <w:r>
              <w:rPr>
                <w:b/>
                <w:color w:val="FFFFFF"/>
                <w:sz w:val="18"/>
              </w:rPr>
              <w:t>Responsable</w:t>
            </w:r>
          </w:p>
        </w:tc>
        <w:tc>
          <w:tcPr>
            <w:tcW w:type="dxa" w:w="1205"/>
            <w:shd w:val="clear" w:color="auto" w:fill="0B6E6E"/>
            <w:tcBorders>
              <w:left w:sz="8" w:val="single" w:color="0B6E6E"/>
              <w:top w:sz="8" w:val="single" w:color="0B6E6E"/>
              <w:right w:sz="8" w:val="single" w:color="0B6E6E"/>
              <w:bottom w:sz="8" w:val="single" w:color="0B6E6E"/>
            </w:tcBorders>
          </w:tcPr>
          <w:p>
            <w:pPr>
              <w:jc w:val="center"/>
            </w:pPr>
            <w:r>
              <w:rPr>
                <w:b/>
                <w:color w:val="FFFFFF"/>
                <w:sz w:val="18"/>
              </w:rPr>
              <w:t>Échéance</w:t>
            </w:r>
          </w:p>
        </w:tc>
        <w:tc>
          <w:tcPr>
            <w:tcW w:type="dxa" w:w="1205"/>
            <w:shd w:val="clear" w:color="auto" w:fill="0B6E6E"/>
            <w:tcBorders>
              <w:left w:sz="8" w:val="single" w:color="0B6E6E"/>
              <w:top w:sz="8" w:val="single" w:color="0B6E6E"/>
              <w:right w:sz="8" w:val="single" w:color="0B6E6E"/>
              <w:bottom w:sz="8" w:val="single" w:color="0B6E6E"/>
            </w:tcBorders>
          </w:tcPr>
          <w:p>
            <w:pPr>
              <w:jc w:val="center"/>
            </w:pPr>
            <w:r>
              <w:rPr>
                <w:b/>
                <w:color w:val="FFFFFF"/>
                <w:sz w:val="18"/>
              </w:rPr>
              <w:t>Priorité</w:t>
            </w:r>
          </w:p>
        </w:tc>
        <w:tc>
          <w:tcPr>
            <w:tcW w:type="dxa" w:w="1205"/>
            <w:shd w:val="clear" w:color="auto" w:fill="0B6E6E"/>
            <w:tcBorders>
              <w:left w:sz="8" w:val="single" w:color="0B6E6E"/>
              <w:top w:sz="8" w:val="single" w:color="0B6E6E"/>
              <w:right w:sz="8" w:val="single" w:color="0B6E6E"/>
              <w:bottom w:sz="8" w:val="single" w:color="0B6E6E"/>
            </w:tcBorders>
          </w:tcPr>
          <w:p>
            <w:pPr>
              <w:jc w:val="center"/>
            </w:pPr>
            <w:r>
              <w:rPr>
                <w:b/>
                <w:color w:val="FFFFFF"/>
                <w:sz w:val="18"/>
              </w:rPr>
              <w:t>Statut</w:t>
            </w:r>
          </w:p>
        </w:tc>
        <w:tc>
          <w:tcPr>
            <w:tcW w:type="dxa" w:w="1205"/>
            <w:shd w:val="clear" w:color="auto" w:fill="0B6E6E"/>
            <w:tcBorders>
              <w:left w:sz="8" w:val="single" w:color="0B6E6E"/>
              <w:top w:sz="8" w:val="single" w:color="0B6E6E"/>
              <w:right w:sz="8" w:val="single" w:color="0B6E6E"/>
              <w:bottom w:sz="8" w:val="single" w:color="0B6E6E"/>
            </w:tcBorders>
          </w:tcPr>
          <w:p>
            <w:pPr>
              <w:jc w:val="center"/>
            </w:pPr>
            <w:r>
              <w:rPr>
                <w:b/>
                <w:color w:val="FFFFFF"/>
                <w:sz w:val="18"/>
              </w:rPr>
              <w:t>Commentaire</w:t>
            </w:r>
          </w:p>
        </w:tc>
      </w:tr>
      <w:tr>
        <w:tc>
          <w:tcPr>
            <w:tcW w:type="dxa" w:w="1205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</w:tcPr>
          <w:p>
            <w:pPr>
              <w:jc w:val="center"/>
            </w:pPr>
            <w:r>
              <w:rPr>
                <w:sz w:val="19"/>
              </w:rPr>
              <w:t>[01]</w:t>
            </w:r>
          </w:p>
        </w:tc>
        <w:tc>
          <w:tcPr>
            <w:tcW w:type="dxa" w:w="1205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</w:tcPr>
          <w:p>
            <w:pPr>
              <w:jc w:val="left"/>
            </w:pPr>
            <w:r>
              <w:rPr>
                <w:sz w:val="19"/>
              </w:rPr>
              <w:t>[Action]</w:t>
            </w:r>
          </w:p>
        </w:tc>
        <w:tc>
          <w:tcPr>
            <w:tcW w:type="dxa" w:w="1205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</w:tcPr>
          <w:p>
            <w:pPr>
              <w:jc w:val="left"/>
            </w:pPr>
            <w:r>
              <w:rPr>
                <w:sz w:val="19"/>
              </w:rPr>
              <w:t>[Constatation]</w:t>
            </w:r>
          </w:p>
        </w:tc>
        <w:tc>
          <w:tcPr>
            <w:tcW w:type="dxa" w:w="1205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</w:tcPr>
          <w:p>
            <w:pPr>
              <w:jc w:val="left"/>
            </w:pPr>
            <w:r>
              <w:rPr>
                <w:sz w:val="19"/>
              </w:rPr>
              <w:t>[Nom]</w:t>
            </w:r>
          </w:p>
        </w:tc>
        <w:tc>
          <w:tcPr>
            <w:tcW w:type="dxa" w:w="1205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</w:tcPr>
          <w:p>
            <w:pPr>
              <w:jc w:val="center"/>
            </w:pPr>
            <w:r>
              <w:rPr>
                <w:sz w:val="19"/>
              </w:rPr>
              <w:t>[JJ/MM/AAAA]</w:t>
            </w:r>
          </w:p>
        </w:tc>
        <w:tc>
          <w:tcPr>
            <w:tcW w:type="dxa" w:w="1205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</w:tcPr>
          <w:p>
            <w:pPr>
              <w:jc w:val="center"/>
            </w:pPr>
            <w:r>
              <w:rPr>
                <w:sz w:val="19"/>
              </w:rPr>
              <w:t>[H/M/B]</w:t>
            </w:r>
          </w:p>
        </w:tc>
        <w:tc>
          <w:tcPr>
            <w:tcW w:type="dxa" w:w="1205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  <w:shd w:val="clear" w:color="auto" w:fill="F3F5F7"/>
          </w:tcPr>
          <w:p>
            <w:pPr>
              <w:jc w:val="center"/>
            </w:pPr>
            <w:r>
              <w:rPr>
                <w:sz w:val="19"/>
              </w:rPr>
              <w:t>⬜ En cours</w:t>
            </w:r>
          </w:p>
        </w:tc>
        <w:tc>
          <w:tcPr>
            <w:tcW w:type="dxa" w:w="1205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</w:tcPr>
          <w:p>
            <w:pPr>
              <w:jc w:val="left"/>
            </w:pPr>
            <w:r>
              <w:rPr>
                <w:sz w:val="19"/>
              </w:rPr>
              <w:t>[Note]</w:t>
            </w:r>
          </w:p>
        </w:tc>
      </w:tr>
    </w:tbl>
    <w:p>
      <w:r>
        <w:br w:type="page"/>
      </w:r>
    </w:p>
    <w:p>
      <w:pPr>
        <w:pStyle w:val="Heading1"/>
      </w:pPr>
      <w:r>
        <w:t>7. Annexes</w:t>
      </w:r>
    </w:p>
    <w:p>
      <w:pPr>
        <w:pStyle w:val="Heading2"/>
      </w:pPr>
      <w:r>
        <w:t>7.1 Documents consultés</w:t>
      </w:r>
    </w:p>
    <w:p>
      <w:pPr/>
      <w:r>
        <w:t>[Liste des documents, versions, dates.]</w:t>
      </w:r>
    </w:p>
    <w:p>
      <w:pPr>
        <w:pStyle w:val="Heading2"/>
      </w:pPr>
      <w:r>
        <w:t>7.2 Personnes rencontrées</w:t>
      </w:r>
    </w:p>
    <w:p>
      <w:pPr/>
      <w:r>
        <w:t>[Liste des entretiens.]</w:t>
      </w:r>
    </w:p>
    <w:p>
      <w:pPr>
        <w:pStyle w:val="Heading2"/>
      </w:pPr>
      <w:r>
        <w:t>7.3 Tests et échantillons</w:t>
      </w:r>
    </w:p>
    <w:p>
      <w:pPr/>
      <w:r>
        <w:t>[Description des tests, taille d'échantillon, critères.]</w:t>
      </w:r>
    </w:p>
    <w:sectPr w:rsidR="00FC693F" w:rsidRPr="0006063C" w:rsidSect="00034616">
      <w:headerReference w:type="default" r:id="rId9"/>
      <w:footerReference w:type="default" r:id="rId10"/>
      <w:pgSz w:w="11906" w:h="16838"/>
      <w:pgMar w:top="1134" w:right="1134" w:bottom="1134" w:left="113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left"/>
    </w:pPr>
    <w:r>
      <w:rPr>
        <w:color w:val="5A6B6B"/>
        <w:sz w:val="18"/>
      </w:rPr>
      <w:t xml:space="preserve">lecoursgratuit.com  •  </w:t>
    </w:r>
    <w:r>
      <w:rPr>
        <w:color w:val="5A6B6B"/>
        <w:sz w:val="18"/>
      </w:rPr>
      <w:t xml:space="preserve">Page </w:t>
    </w:r>
    <w:r>
      <w:fldChar w:fldCharType="begin"/>
      <w:instrText xml:space="preserve">PAGE</w:instrText>
      <w:fldChar w:fldCharType="separate"/>
      <w:t/>
      <w:fldChar w:fldCharType="end"/>
    </w:r>
    <w:r>
      <w:rPr>
        <w:color w:val="5A6B6B"/>
        <w:sz w:val="18"/>
      </w:rPr>
      <w:t xml:space="preserve"> / </w:t>
    </w:r>
    <w:r>
      <w:fldChar w:fldCharType="begin"/>
      <w:instrText xml:space="preserve">NUMPAGES</w:instrText>
      <w:fldChar w:fldCharType="separate"/>
      <w:t/>
      <w:fldChar w:fldCharType="end"/>
    </w:r>
  </w:p>
</w:ftr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  <w:jc w:val="left"/>
    </w:pPr>
    <w:r>
      <w:rPr>
        <w:b/>
        <w:color w:val="5A6B6B"/>
        <w:sz w:val="18"/>
      </w:rPr>
      <w:t>RAPPORT D'AUDIT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/>
      <w:color w:val="1E1E1E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 w:ascii="Calibri" w:hAnsi="Calibri"/>
      <w:b/>
      <w:bCs/>
      <w:color w:val="0B6E6E"/>
      <w:sz w:val="32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 w:ascii="Calibri" w:hAnsi="Calibri"/>
      <w:b/>
      <w:bCs/>
      <w:color w:val="0B6E6E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 w:ascii="Calibri" w:hAnsi="Calibri"/>
      <w:b/>
      <w:bCs/>
      <w:color w:val="1E1E1E"/>
      <w:sz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customStyle="1" w:styleId="TitreCouverture">
    <w:name w:val="Titre Couverture"/>
    <w:rPr>
      <w:rFonts w:ascii="Calibri" w:hAnsi="Calibri"/>
      <w:b/>
      <w:color w:val="0B6E6E"/>
      <w:sz w:val="52"/>
    </w:rPr>
  </w:style>
  <w:style w:type="paragraph" w:customStyle="1" w:styleId="SousTitreCouverture">
    <w:name w:val="SousTitre Couverture"/>
    <w:rPr>
      <w:rFonts w:ascii="Calibri" w:hAnsi="Calibri"/>
      <w:color w:val="5A6B6B"/>
      <w:sz w:val="24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