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val="clear" w:color="auto" w:fill="1F4E79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  <w:tc>
          <w:tcPr>
            <w:tcW w:type="dxa" w:w="1682"/>
            <w:shd w:val="clear" w:color="auto" w:fill="00796B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  <w:tc>
          <w:tcPr>
            <w:tcW w:type="dxa" w:w="1682"/>
            <w:shd w:val="clear" w:color="auto" w:fill="2E7D32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  <w:tc>
          <w:tcPr>
            <w:tcW w:type="dxa" w:w="1682"/>
            <w:shd w:val="clear" w:color="auto" w:fill="EF6C00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  <w:tc>
          <w:tcPr>
            <w:tcW w:type="dxa" w:w="1682"/>
            <w:shd w:val="clear" w:color="auto" w:fill="6A1B9A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  <w:tc>
          <w:tcPr>
            <w:tcW w:type="dxa" w:w="1682"/>
            <w:shd w:val="clear" w:color="auto" w:fill="AD1457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before="0" w:after="0"/>
            </w:pPr>
            <w:r/>
            <w:r>
              <w:t xml:space="preserve"> 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6863"/>
        <w:gridCol w:w="3229"/>
      </w:tblGrid>
      <w:tr>
        <w:tc>
          <w:tcPr>
            <w:tcW w:type="dxa" w:w="5046"/>
            <w:shd w:val="clear" w:color="auto" w:fill="1F4E79"/>
            <w:vAlign w:val="center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pPr>
              <w:spacing w:before="0" w:after="40"/>
            </w:pPr>
            <w:r>
              <w:rPr>
                <w:b/>
                <w:color w:val="FFFFFF"/>
                <w:sz w:val="52"/>
              </w:rPr>
              <w:t>PROGRAMME DE FORMATION</w:t>
            </w:r>
          </w:p>
          <w:p>
            <w:pPr>
              <w:spacing w:before="40" w:after="0"/>
            </w:pPr>
            <w:r>
              <w:rPr>
                <w:color w:val="FFFFFF"/>
                <w:sz w:val="22"/>
              </w:rPr>
              <w:t>Intitulé : [Nom de la formation]   |   Code : [REF-XXX]   |   Version : [V1]</w:t>
            </w:r>
          </w:p>
          <w:p>
            <w:pPr>
              <w:spacing w:before="0" w:after="0"/>
            </w:pPr>
            <w:r>
              <w:rPr>
                <w:color w:val="FFFFFF"/>
                <w:sz w:val="22"/>
              </w:rPr>
              <w:t>Organisme : [Nom de l'organisme]   |   Contact : [Email]   |   Téléphone : [Tél.]</w:t>
            </w:r>
          </w:p>
        </w:tc>
        <w:tc>
          <w:tcPr>
            <w:tcW w:type="dxa" w:w="5046"/>
            <w:shd w:val="clear" w:color="auto" w:fill="455A64"/>
            <w:vAlign w:val="center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pPr>
              <w:spacing w:after="40"/>
              <w:jc w:val="right"/>
            </w:pPr>
            <w:r>
              <w:rPr>
                <w:b/>
                <w:color w:val="FFFFFF"/>
                <w:sz w:val="24"/>
              </w:rPr>
              <w:t>LOGO</w:t>
              <w:br/>
              <w:t>[à remplacer]</w:t>
            </w:r>
          </w:p>
          <w:p>
            <w:pPr>
              <w:spacing w:before="0" w:after="0"/>
              <w:jc w:val="right"/>
            </w:pPr>
            <w:r>
              <w:rPr>
                <w:b/>
                <w:color w:val="FFFFFF"/>
                <w:sz w:val="22"/>
              </w:rPr>
              <w:t xml:space="preserve">Durée : </w:t>
            </w:r>
            <w:r>
              <w:rPr>
                <w:color w:val="FFFFFF"/>
                <w:sz w:val="22"/>
              </w:rPr>
              <w:t>[X h]</w:t>
            </w:r>
          </w:p>
          <w:p>
            <w:pPr>
              <w:spacing w:before="0" w:after="0"/>
              <w:jc w:val="right"/>
            </w:pPr>
            <w:r>
              <w:rPr>
                <w:b/>
                <w:color w:val="FFFFFF"/>
                <w:sz w:val="22"/>
              </w:rPr>
              <w:t xml:space="preserve">Format : </w:t>
            </w:r>
            <w:r>
              <w:rPr>
                <w:color w:val="FFFFFF"/>
                <w:sz w:val="22"/>
              </w:rPr>
              <w:t>[Présentiel/Distanciel]</w:t>
            </w:r>
          </w:p>
          <w:p>
            <w:pPr>
              <w:spacing w:before="0" w:after="0"/>
              <w:jc w:val="right"/>
            </w:pPr>
            <w:r>
              <w:rPr>
                <w:b/>
                <w:color w:val="FFFFFF"/>
                <w:sz w:val="22"/>
              </w:rPr>
              <w:t xml:space="preserve">Niveau : </w:t>
            </w:r>
            <w:r>
              <w:rPr>
                <w:color w:val="FFFFFF"/>
                <w:sz w:val="22"/>
              </w:rPr>
              <w:t>[Init./Avancé]</w:t>
            </w:r>
          </w:p>
          <w:p>
            <w:pPr>
              <w:spacing w:before="0" w:after="0"/>
              <w:jc w:val="right"/>
            </w:pPr>
            <w:r>
              <w:rPr>
                <w:b/>
                <w:color w:val="FFFFFF"/>
                <w:sz w:val="22"/>
              </w:rPr>
              <w:t xml:space="preserve">Tarif : </w:t>
            </w:r>
            <w:r>
              <w:rPr>
                <w:color w:val="FFFFFF"/>
                <w:sz w:val="22"/>
              </w:rPr>
              <w:t>[€ HT]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EEF3F8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Dates / Session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Lieu / Classe virtuelle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Effectif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Référent pédagogique</w:t>
            </w:r>
          </w:p>
        </w:tc>
      </w:tr>
      <w:tr>
        <w:tc>
          <w:tcPr>
            <w:tcW w:type="dxa" w:w="2523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[JJ/MM/AAAA] - [JJ/MM/AAAA]</w:t>
            </w:r>
          </w:p>
        </w:tc>
        <w:tc>
          <w:tcPr>
            <w:tcW w:type="dxa" w:w="2523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[Adresse / Lien]</w:t>
            </w:r>
          </w:p>
        </w:tc>
        <w:tc>
          <w:tcPr>
            <w:tcW w:type="dxa" w:w="2523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[min - max]</w:t>
            </w:r>
          </w:p>
        </w:tc>
        <w:tc>
          <w:tcPr>
            <w:tcW w:type="dxa" w:w="2523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 + email]</w:t>
            </w:r>
          </w:p>
        </w:tc>
      </w:tr>
    </w:tbl>
    <w:p/>
    <w:p>
      <w:pPr>
        <w:pStyle w:val="Heading1"/>
      </w:pPr>
      <w:r>
        <w:rPr>
          <w:color w:val="6A1B9A"/>
        </w:rPr>
        <w:t>Sommaire</w:t>
      </w:r>
    </w:p>
    <w:p>
      <w:r>
        <w:rPr>
          <w:color w:val="666666"/>
          <w:sz w:val="21"/>
        </w:rPr>
        <w:t>Mettre à jour le champ (clic droit &gt; Mettre à jour).</w:t>
      </w:r>
    </w:p>
    <w:p>
      <w:fldSimple w:instr="TOC \o &quot;1-3&quot; \h \z \u">
        <w:r/>
      </w:fldSimple>
    </w:p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1F4E79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1F4E79"/>
                <w:sz w:val="32"/>
              </w:rPr>
              <w:t>1. Fiche d'identité de la formation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948"/>
        <w:gridCol w:w="7144"/>
      </w:tblGrid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Intitulé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 de la formation]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Objectif général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[Finalité : montée en compétence, certification, mise à niveau, etc.]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Public visé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[Fonctions / profils concernés]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Pré-requis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[Connaissances / expérience attendues]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Durée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[X heures] (ex. 2 jours - 7 h/jour)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Modalités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[Présentiel / Distanciel / Hybride]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Méthodes mobilisées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[Exposés - ateliers - études de cas - mises en situation]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Supports remis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[Support PDF - fichiers d'exercices - check-lists - modèles]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Validation / attestation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[Attestation - badge - certificat interne - test]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Références &amp; conformité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[Référentiel interne / norme / exigences client (si applicable)]</w:t>
            </w:r>
          </w:p>
        </w:tc>
      </w:tr>
    </w:tbl>
    <w:p/>
    <w:p>
      <w:pPr>
        <w:pStyle w:val="Heading2"/>
      </w:pPr>
      <w:r>
        <w:rPr>
          <w:color w:val="1F4E79"/>
        </w:rPr>
        <w:t>Contacts et encadrement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948"/>
        <w:gridCol w:w="7144"/>
      </w:tblGrid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Référent pédagogique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[Nom, fonction, email, téléphone]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Formateur(s)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[Nom(s), expertise, références, habilitations]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Référent administratif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[Nom, email, téléphone]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>Lieu / plateforme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[Adresse / lien de classe virtuelle + accès]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00796B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00796B"/>
                <w:sz w:val="32"/>
              </w:rPr>
              <w:t>2. Objectifs pédagogiques et compétences visées</w:t>
            </w:r>
          </w:p>
        </w:tc>
      </w:tr>
    </w:tbl>
    <w:p/>
    <w:p>
      <w:pPr>
        <w:spacing w:after="120"/>
      </w:pPr>
      <w:r>
        <w:t>À l'issue de la formation, les participants seront capables de :</w:t>
      </w:r>
    </w:p>
    <w:p>
      <w:pPr>
        <w:pStyle w:val="ListBullet"/>
        <w:spacing w:after="0"/>
      </w:pPr>
      <w:r>
        <w:t>Décrire le processus / l'outil et l'appliquer dans un contexte réel.</w:t>
      </w:r>
    </w:p>
    <w:p>
      <w:pPr>
        <w:pStyle w:val="ListBullet"/>
        <w:spacing w:after="0"/>
      </w:pPr>
      <w:r>
        <w:t>Réaliser une analyse (calcul, diagnostic, plan d'action) à partir de données fournies.</w:t>
      </w:r>
    </w:p>
    <w:p>
      <w:pPr>
        <w:pStyle w:val="ListBullet"/>
        <w:spacing w:after="0"/>
      </w:pPr>
      <w:r>
        <w:t>Mettre en œuvre une méthode pas à pas et produire un livrable exploitable.</w:t>
      </w:r>
    </w:p>
    <w:p>
      <w:pPr>
        <w:pStyle w:val="ListBullet"/>
        <w:spacing w:after="0"/>
      </w:pPr>
      <w:r>
        <w:t>Identifier les erreurs fréquentes et sécuriser la conformité (qualité, sécurité, délais).</w:t>
      </w:r>
    </w:p>
    <w:p/>
    <w:p>
      <w:pPr>
        <w:pStyle w:val="Heading2"/>
      </w:pPr>
      <w:r>
        <w:rPr>
          <w:color w:val="00796B"/>
        </w:rPr>
        <w:t>Compétences - indicateurs de réussite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835"/>
        <w:gridCol w:w="1701"/>
        <w:gridCol w:w="2835"/>
        <w:gridCol w:w="2722"/>
      </w:tblGrid>
      <w:tr>
        <w:tc>
          <w:tcPr>
            <w:tcW w:type="dxa" w:w="2523"/>
            <w:shd w:val="clear" w:color="auto" w:fill="EEF3F8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Compétence ciblée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Niveau visé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Preuve / livrable</w:t>
            </w:r>
          </w:p>
        </w:tc>
        <w:tc>
          <w:tcPr>
            <w:tcW w:type="dxa" w:w="2523"/>
            <w:shd w:val="clear" w:color="auto" w:fill="EEF3F8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00796B"/>
                <w:sz w:val="21"/>
              </w:rPr>
              <w:t>Indicateur</w:t>
            </w:r>
          </w:p>
        </w:tc>
      </w:tr>
      <w:tr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170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722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</w:tr>
      <w:tr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170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722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</w:tr>
      <w:tr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170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722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</w:tr>
      <w:tr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1701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835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  <w:tc>
          <w:tcPr>
            <w:tcW w:type="dxa" w:w="2722"/>
            <w:tcMar>
              <w:top w:w="100" w:type="dxa"/>
              <w:start w:w="140" w:type="dxa"/>
              <w:bottom w:w="100" w:type="dxa"/>
              <w:end w:w="140" w:type="dxa"/>
            </w:tcMar>
          </w:tcPr>
          <w:p>
            <w:r>
              <w:t>[À compléter]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2E7D32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2E7D32"/>
                <w:sz w:val="32"/>
              </w:rPr>
              <w:t>3. Contenu et déroulé pédagogique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4" w:space="0" w:color="2E7D32"/>
          <w:left w:val="single" w:sz="14" w:space="0" w:color="2E7D32"/>
          <w:bottom w:val="single" w:sz="14" w:space="0" w:color="2E7D32"/>
          <w:right w:val="single" w:sz="14" w:space="0" w:color="2E7D32"/>
          <w:insideH w:val="single" w:sz="14" w:space="0" w:color="2E7D32"/>
          <w:insideV w:val="single" w:sz="14" w:space="0" w:color="2E7D32"/>
        </w:tblBorders>
      </w:tblPr>
      <w:tblGrid>
        <w:gridCol w:w="10092"/>
      </w:tblGrid>
      <w:tr>
        <w:tc>
          <w:tcPr>
            <w:tcW w:type="dxa" w:w="10092"/>
            <w:shd w:val="clear" w:color="auto" w:fill="2E7D32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3"/>
              </w:rPr>
              <w:t>Préparation (avant session)</w:t>
            </w:r>
          </w:p>
        </w:tc>
      </w:tr>
      <w:tr>
        <w:tc>
          <w:tcPr>
            <w:tcW w:type="dxa" w:w="10092"/>
            <w:shd w:val="clear" w:color="auto" w:fill="F7F9FC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r/>
          </w:p>
          <w:p>
            <w:pPr>
              <w:spacing w:after="60"/>
            </w:pPr>
            <w:r>
              <w:t>Questionnaire de positionnement : [Lien / fichier].</w:t>
            </w:r>
          </w:p>
          <w:p>
            <w:pPr>
              <w:spacing w:after="60"/>
            </w:pPr>
            <w:r>
              <w:t>Ressources à consulter : [Références, vidéos, supports].</w:t>
            </w:r>
          </w:p>
          <w:p>
            <w:pPr>
              <w:spacing w:after="60"/>
            </w:pPr>
            <w:r>
              <w:t>Matériel requis : [PC, accès internet, EPI, etc.].</w:t>
            </w:r>
          </w:p>
        </w:tc>
      </w:tr>
    </w:tbl>
    <w:p/>
    <w:p>
      <w:pPr>
        <w:pStyle w:val="Heading2"/>
      </w:pPr>
      <w:r>
        <w:rPr>
          <w:color w:val="2E7D32"/>
        </w:rPr>
        <w:t>Plan de formation (modules)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1247"/>
        <w:gridCol w:w="4082"/>
        <w:gridCol w:w="1701"/>
        <w:gridCol w:w="3062"/>
      </w:tblGrid>
      <w:tr>
        <w:tc>
          <w:tcPr>
            <w:tcW w:type="dxa" w:w="2523"/>
            <w:shd w:val="clear" w:color="auto" w:fill="F1F8F5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1"/>
              </w:rPr>
              <w:t>Module</w:t>
            </w:r>
          </w:p>
        </w:tc>
        <w:tc>
          <w:tcPr>
            <w:tcW w:type="dxa" w:w="2523"/>
            <w:shd w:val="clear" w:color="auto" w:fill="F1F8F5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1"/>
              </w:rPr>
              <w:t>Contenu (synthèse)</w:t>
            </w:r>
          </w:p>
        </w:tc>
        <w:tc>
          <w:tcPr>
            <w:tcW w:type="dxa" w:w="2523"/>
            <w:shd w:val="clear" w:color="auto" w:fill="F1F8F5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1"/>
              </w:rPr>
              <w:t>Durée</w:t>
            </w:r>
          </w:p>
        </w:tc>
        <w:tc>
          <w:tcPr>
            <w:tcW w:type="dxa" w:w="2523"/>
            <w:shd w:val="clear" w:color="auto" w:fill="F1F8F5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1"/>
              </w:rPr>
              <w:t>Méthodes / activités</w:t>
            </w:r>
          </w:p>
        </w:tc>
      </w:tr>
      <w:tr>
        <w:tc>
          <w:tcPr>
            <w:tcW w:type="dxa" w:w="1247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M1</w:t>
            </w:r>
          </w:p>
        </w:tc>
        <w:tc>
          <w:tcPr>
            <w:tcW w:type="dxa" w:w="408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[Contexte, enjeux, vocabulaire, objectifs]</w:t>
            </w:r>
          </w:p>
        </w:tc>
        <w:tc>
          <w:tcPr>
            <w:tcW w:type="dxa" w:w="1701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[0h45]</w:t>
            </w:r>
          </w:p>
        </w:tc>
        <w:tc>
          <w:tcPr>
            <w:tcW w:type="dxa" w:w="306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[Exposé + mini-quiz]</w:t>
            </w:r>
          </w:p>
        </w:tc>
      </w:tr>
      <w:tr>
        <w:tc>
          <w:tcPr>
            <w:tcW w:type="dxa" w:w="1247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M2</w:t>
            </w:r>
          </w:p>
        </w:tc>
        <w:tc>
          <w:tcPr>
            <w:tcW w:type="dxa" w:w="408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[Méthode / outil : principes, étapes, bonnes pratiques]</w:t>
            </w:r>
          </w:p>
        </w:tc>
        <w:tc>
          <w:tcPr>
            <w:tcW w:type="dxa" w:w="1701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[2h00]</w:t>
            </w:r>
          </w:p>
        </w:tc>
        <w:tc>
          <w:tcPr>
            <w:tcW w:type="dxa" w:w="306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[Démonstration + atelier]</w:t>
            </w:r>
          </w:p>
        </w:tc>
      </w:tr>
      <w:tr>
        <w:tc>
          <w:tcPr>
            <w:tcW w:type="dxa" w:w="1247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M3</w:t>
            </w:r>
          </w:p>
        </w:tc>
        <w:tc>
          <w:tcPr>
            <w:tcW w:type="dxa" w:w="408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[Étude de cas / application guidée]</w:t>
            </w:r>
          </w:p>
        </w:tc>
        <w:tc>
          <w:tcPr>
            <w:tcW w:type="dxa" w:w="1701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[2h00]</w:t>
            </w:r>
          </w:p>
        </w:tc>
        <w:tc>
          <w:tcPr>
            <w:tcW w:type="dxa" w:w="306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[Travaux en sous-groupes]</w:t>
            </w:r>
          </w:p>
        </w:tc>
      </w:tr>
      <w:tr>
        <w:tc>
          <w:tcPr>
            <w:tcW w:type="dxa" w:w="1247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M4</w:t>
            </w:r>
          </w:p>
        </w:tc>
        <w:tc>
          <w:tcPr>
            <w:tcW w:type="dxa" w:w="408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[Restitution, corrections, capitalisation]</w:t>
            </w:r>
          </w:p>
        </w:tc>
        <w:tc>
          <w:tcPr>
            <w:tcW w:type="dxa" w:w="1701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[1h00]</w:t>
            </w:r>
          </w:p>
        </w:tc>
        <w:tc>
          <w:tcPr>
            <w:tcW w:type="dxa" w:w="3062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>[Debrief + plan d'action]</w:t>
            </w:r>
          </w:p>
        </w:tc>
      </w:tr>
    </w:tbl>
    <w:p/>
    <w:p>
      <w:pPr>
        <w:pStyle w:val="Heading2"/>
      </w:pPr>
      <w:r>
        <w:rPr>
          <w:color w:val="2E7D32"/>
        </w:rPr>
        <w:t>Déroulé détaillé par séquence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907"/>
        <w:gridCol w:w="1247"/>
        <w:gridCol w:w="2438"/>
        <w:gridCol w:w="2041"/>
        <w:gridCol w:w="1701"/>
        <w:gridCol w:w="1758"/>
      </w:tblGrid>
      <w:tr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#</w:t>
            </w:r>
          </w:p>
        </w:tc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Durée</w:t>
            </w:r>
          </w:p>
        </w:tc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Objectif opérationnel</w:t>
            </w:r>
          </w:p>
        </w:tc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Activités / méthodes</w:t>
            </w:r>
          </w:p>
        </w:tc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Supports</w:t>
            </w:r>
          </w:p>
        </w:tc>
        <w:tc>
          <w:tcPr>
            <w:tcW w:type="dxa" w:w="1682"/>
            <w:shd w:val="clear" w:color="auto" w:fill="F1F8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Évaluation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1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2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3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4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5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  <w:tr>
        <w:tc>
          <w:tcPr>
            <w:tcW w:type="dxa" w:w="90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6</w:t>
            </w:r>
          </w:p>
        </w:tc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[00h00]</w:t>
            </w:r>
          </w:p>
        </w:tc>
        <w:tc>
          <w:tcPr>
            <w:tcW w:type="dxa" w:w="243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 attendu]</w:t>
            </w:r>
          </w:p>
        </w:tc>
        <w:tc>
          <w:tcPr>
            <w:tcW w:type="dxa" w:w="204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[Atelier / démonstration / cas]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[Support]</w:t>
            </w:r>
          </w:p>
        </w:tc>
        <w:tc>
          <w:tcPr>
            <w:tcW w:type="dxa" w:w="175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EF6C00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EF6C00"/>
                <w:sz w:val="32"/>
              </w:rPr>
              <w:t>4. Organisation, modalités et planning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948"/>
        <w:gridCol w:w="7144"/>
      </w:tblGrid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Modalité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[Présentiel / Distanciel / Hybride]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Rythme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[Journées complètes / demi-journées / soirées]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Horaires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[09:00-12:30 / 13:30-17:00]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Accès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[Plan d'accès / lien + prérequis techniques]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Matériel participant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[PC, suite bureautique, casque, EPI, etc.]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Taille de groupe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[min - max] + modalités d'animation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21"/>
              </w:rPr>
              <w:t>Règles de fonctionnement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[Ponctualité, confidentialité, sécurité, etc.]</w:t>
            </w:r>
          </w:p>
        </w:tc>
      </w:tr>
    </w:tbl>
    <w:p/>
    <w:p>
      <w:pPr>
        <w:pStyle w:val="Heading2"/>
      </w:pPr>
      <w:r>
        <w:rPr>
          <w:color w:val="EF6C00"/>
        </w:rPr>
        <w:t>Planning indicatif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1134"/>
        <w:gridCol w:w="1304"/>
        <w:gridCol w:w="1304"/>
        <w:gridCol w:w="1304"/>
        <w:gridCol w:w="1304"/>
        <w:gridCol w:w="3742"/>
      </w:tblGrid>
      <w:tr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Jour</w:t>
            </w:r>
          </w:p>
        </w:tc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09:00-10:30</w:t>
            </w:r>
          </w:p>
        </w:tc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10:45-12:30</w:t>
            </w:r>
          </w:p>
        </w:tc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13:30-15:00</w:t>
            </w:r>
          </w:p>
        </w:tc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15:15-17:00</w:t>
            </w:r>
          </w:p>
        </w:tc>
        <w:tc>
          <w:tcPr>
            <w:tcW w:type="dxa" w:w="1682"/>
            <w:shd w:val="clear" w:color="auto" w:fill="FFF3E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EF6C00"/>
                <w:sz w:val="19"/>
              </w:rPr>
              <w:t>Livrable / checkpoint</w:t>
            </w:r>
          </w:p>
        </w:tc>
      </w:tr>
      <w:tr>
        <w:tc>
          <w:tcPr>
            <w:tcW w:type="dxa" w:w="113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J1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374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[Livrable]</w:t>
            </w:r>
          </w:p>
        </w:tc>
      </w:tr>
      <w:tr>
        <w:tc>
          <w:tcPr>
            <w:tcW w:type="dxa" w:w="113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J2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374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[Livrable]</w:t>
            </w:r>
          </w:p>
        </w:tc>
      </w:tr>
      <w:tr>
        <w:tc>
          <w:tcPr>
            <w:tcW w:type="dxa" w:w="113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J3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130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[Séquence]</w:t>
            </w:r>
          </w:p>
        </w:tc>
        <w:tc>
          <w:tcPr>
            <w:tcW w:type="dxa" w:w="374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[Livrable]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6A1B9A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6A1B9A"/>
                <w:sz w:val="32"/>
              </w:rPr>
              <w:t>5. Évaluation, validation et livrables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4" w:space="0" w:color="6A1B9A"/>
          <w:left w:val="single" w:sz="14" w:space="0" w:color="6A1B9A"/>
          <w:bottom w:val="single" w:sz="14" w:space="0" w:color="6A1B9A"/>
          <w:right w:val="single" w:sz="14" w:space="0" w:color="6A1B9A"/>
          <w:insideH w:val="single" w:sz="14" w:space="0" w:color="6A1B9A"/>
          <w:insideV w:val="single" w:sz="14" w:space="0" w:color="6A1B9A"/>
        </w:tblBorders>
      </w:tblPr>
      <w:tblGrid>
        <w:gridCol w:w="10092"/>
      </w:tblGrid>
      <w:tr>
        <w:tc>
          <w:tcPr>
            <w:tcW w:type="dxa" w:w="10092"/>
            <w:shd w:val="clear" w:color="auto" w:fill="6A1B9A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3"/>
              </w:rPr>
              <w:t>Principe</w:t>
            </w:r>
          </w:p>
        </w:tc>
      </w:tr>
      <w:tr>
        <w:tc>
          <w:tcPr>
            <w:tcW w:type="dxa" w:w="10092"/>
            <w:shd w:val="clear" w:color="auto" w:fill="F7F9FC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r/>
          </w:p>
          <w:p>
            <w:pPr>
              <w:spacing w:after="60"/>
            </w:pPr>
            <w:r>
              <w:t>L'évaluation mesure l'atteinte des objectifs pédagogiques et sécurise la validation (attestation, badge, certificat interne).</w:t>
            </w:r>
          </w:p>
          <w:p>
            <w:pPr>
              <w:spacing w:after="60"/>
            </w:pPr>
            <w:r>
              <w:t>Les modalités ci-dessous sont à adapter selon le contexte (certification, exigences client, formation réglementaire).</w:t>
            </w:r>
          </w:p>
        </w:tc>
      </w:tr>
    </w:tbl>
    <w:p/>
    <w:p>
      <w:pPr>
        <w:pStyle w:val="Heading2"/>
      </w:pPr>
      <w:r>
        <w:rPr>
          <w:color w:val="6A1B9A"/>
        </w:rPr>
        <w:t>Modalités d'évaluation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1247"/>
        <w:gridCol w:w="2268"/>
        <w:gridCol w:w="2551"/>
        <w:gridCol w:w="1814"/>
        <w:gridCol w:w="2212"/>
      </w:tblGrid>
      <w:tr>
        <w:tc>
          <w:tcPr>
            <w:tcW w:type="dxa" w:w="2018"/>
            <w:shd w:val="clear" w:color="auto" w:fill="F3E5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Moment</w:t>
            </w:r>
          </w:p>
        </w:tc>
        <w:tc>
          <w:tcPr>
            <w:tcW w:type="dxa" w:w="2018"/>
            <w:shd w:val="clear" w:color="auto" w:fill="F3E5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Outil</w:t>
            </w:r>
          </w:p>
        </w:tc>
        <w:tc>
          <w:tcPr>
            <w:tcW w:type="dxa" w:w="2018"/>
            <w:shd w:val="clear" w:color="auto" w:fill="F3E5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Critères</w:t>
            </w:r>
          </w:p>
        </w:tc>
        <w:tc>
          <w:tcPr>
            <w:tcW w:type="dxa" w:w="2018"/>
            <w:shd w:val="clear" w:color="auto" w:fill="F3E5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Seuil</w:t>
            </w:r>
          </w:p>
        </w:tc>
        <w:tc>
          <w:tcPr>
            <w:tcW w:type="dxa" w:w="2018"/>
            <w:shd w:val="clear" w:color="auto" w:fill="F3E5F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Preuve</w:t>
            </w:r>
          </w:p>
        </w:tc>
      </w:tr>
      <w:tr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Avant</w:t>
            </w:r>
          </w:p>
        </w:tc>
        <w:tc>
          <w:tcPr>
            <w:tcW w:type="dxa" w:w="226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[Positionnement]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[Niveau initial]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[N/A]</w:t>
            </w:r>
          </w:p>
        </w:tc>
        <w:tc>
          <w:tcPr>
            <w:tcW w:type="dxa" w:w="221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[Résultats]</w:t>
            </w:r>
          </w:p>
        </w:tc>
      </w:tr>
      <w:tr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Pendant</w:t>
            </w:r>
          </w:p>
        </w:tc>
        <w:tc>
          <w:tcPr>
            <w:tcW w:type="dxa" w:w="226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[Quiz / exercice]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[Exactitude, méthode]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[≥ X%]</w:t>
            </w:r>
          </w:p>
        </w:tc>
        <w:tc>
          <w:tcPr>
            <w:tcW w:type="dxa" w:w="221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[Feuilles / exports]</w:t>
            </w:r>
          </w:p>
        </w:tc>
      </w:tr>
      <w:tr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Fin</w:t>
            </w:r>
          </w:p>
        </w:tc>
        <w:tc>
          <w:tcPr>
            <w:tcW w:type="dxa" w:w="226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[Cas final / test]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[Critères de réussite]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[≥ X%]</w:t>
            </w:r>
          </w:p>
        </w:tc>
        <w:tc>
          <w:tcPr>
            <w:tcW w:type="dxa" w:w="221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[Grille corrigée]</w:t>
            </w:r>
          </w:p>
        </w:tc>
      </w:tr>
      <w:tr>
        <w:tc>
          <w:tcPr>
            <w:tcW w:type="dxa" w:w="124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Après</w:t>
            </w:r>
          </w:p>
        </w:tc>
        <w:tc>
          <w:tcPr>
            <w:tcW w:type="dxa" w:w="226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[Évaluation à froid]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[Transfert en poste]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[N/A]</w:t>
            </w:r>
          </w:p>
        </w:tc>
        <w:tc>
          <w:tcPr>
            <w:tcW w:type="dxa" w:w="221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[Retour manager]</w:t>
            </w:r>
          </w:p>
        </w:tc>
      </w:tr>
    </w:tbl>
    <w:p/>
    <w:p>
      <w:pPr>
        <w:pStyle w:val="Heading2"/>
      </w:pPr>
      <w:r>
        <w:rPr>
          <w:color w:val="6A1B9A"/>
        </w:rPr>
        <w:t>Livrables remis au participant</w:t>
      </w:r>
    </w:p>
    <w:p>
      <w:pPr>
        <w:pStyle w:val="ListBullet"/>
        <w:spacing w:after="0"/>
      </w:pPr>
      <w:r>
        <w:t>[Support de cours] + ressources complémentaires.</w:t>
      </w:r>
    </w:p>
    <w:p>
      <w:pPr>
        <w:pStyle w:val="ListBullet"/>
        <w:spacing w:after="0"/>
      </w:pPr>
      <w:r>
        <w:t>[Fichiers d'exercices / modèles] utilisés pendant la session.</w:t>
      </w:r>
    </w:p>
    <w:p>
      <w:pPr>
        <w:pStyle w:val="ListBullet"/>
        <w:spacing w:after="0"/>
      </w:pPr>
      <w:r>
        <w:t>[Attestation de formation] (si applicable) + résultats d'évaluation.</w:t>
      </w:r>
    </w:p>
    <w:p>
      <w:pPr>
        <w:pStyle w:val="ListBullet"/>
        <w:spacing w:after="0"/>
      </w:pPr>
      <w:r>
        <w:t>[Plan d'action] individuel (actions, échéances, responsable).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C62828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C62828"/>
                <w:sz w:val="32"/>
              </w:rPr>
              <w:t>6. Moyens pédagogiques et logistiques</w:t>
            </w:r>
          </w:p>
        </w:tc>
      </w:tr>
    </w:tbl>
    <w:p/>
    <w:p>
      <w:pPr>
        <w:pStyle w:val="Heading2"/>
      </w:pPr>
      <w:r>
        <w:rPr>
          <w:color w:val="C62828"/>
        </w:rPr>
        <w:t>Moyens humains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948"/>
        <w:gridCol w:w="7144"/>
      </w:tblGrid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1"/>
              </w:rPr>
              <w:t>Formateur principal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 - expertise - habilitations]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1"/>
              </w:rPr>
              <w:t>Co-animation (si besoin)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 - rôle]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1"/>
              </w:rPr>
              <w:t>Assistance technique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[Contact support / horaires]</w:t>
            </w:r>
          </w:p>
        </w:tc>
      </w:tr>
    </w:tbl>
    <w:p/>
    <w:p>
      <w:pPr>
        <w:pStyle w:val="Heading2"/>
      </w:pPr>
      <w:r>
        <w:rPr>
          <w:color w:val="C62828"/>
        </w:rPr>
        <w:t>Check-list logistique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3969"/>
        <w:gridCol w:w="4535"/>
        <w:gridCol w:w="1588"/>
      </w:tblGrid>
      <w:tr>
        <w:tc>
          <w:tcPr>
            <w:tcW w:type="dxa" w:w="3364"/>
            <w:shd w:val="clear" w:color="auto" w:fill="FFEBEE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0"/>
              </w:rPr>
              <w:t>Élément</w:t>
            </w:r>
          </w:p>
        </w:tc>
        <w:tc>
          <w:tcPr>
            <w:tcW w:type="dxa" w:w="3364"/>
            <w:shd w:val="clear" w:color="auto" w:fill="FFEBEE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0"/>
              </w:rPr>
              <w:t>Détail</w:t>
            </w:r>
          </w:p>
        </w:tc>
        <w:tc>
          <w:tcPr>
            <w:tcW w:type="dxa" w:w="3364"/>
            <w:shd w:val="clear" w:color="auto" w:fill="FFEBEE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C62828"/>
                <w:sz w:val="20"/>
              </w:rPr>
              <w:t>Statut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Salle / accès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[Capacité, adresse, plan, sécurité]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Matériel pédagogique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[Vidéoprojecteur, paperboard, feutres]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Outils numériques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[Lien visio, Miro/Docs, drive partagé]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Supports remis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[PDF, exercices, modèles]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Restauration / pauses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[Café, eau, repas]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  <w:tr>
        <w:tc>
          <w:tcPr>
            <w:tcW w:type="dxa" w:w="39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Sécurité</w:t>
            </w:r>
          </w:p>
        </w:tc>
        <w:tc>
          <w:tcPr>
            <w:tcW w:type="dxa" w:w="45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[Consignes, EPI, évacuation]</w:t>
            </w:r>
          </w:p>
        </w:tc>
        <w:tc>
          <w:tcPr>
            <w:tcW w:type="dxa" w:w="15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☐ OK   ☐ À prévoir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455A64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455A64"/>
                <w:sz w:val="32"/>
              </w:rPr>
              <w:t>7. Accessibilité, inclusivité et besoins spécifiques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4" w:space="0" w:color="455A64"/>
          <w:left w:val="single" w:sz="14" w:space="0" w:color="455A64"/>
          <w:bottom w:val="single" w:sz="14" w:space="0" w:color="455A64"/>
          <w:right w:val="single" w:sz="14" w:space="0" w:color="455A64"/>
          <w:insideH w:val="single" w:sz="14" w:space="0" w:color="455A64"/>
          <w:insideV w:val="single" w:sz="14" w:space="0" w:color="455A64"/>
        </w:tblBorders>
      </w:tblPr>
      <w:tblGrid>
        <w:gridCol w:w="10092"/>
      </w:tblGrid>
      <w:tr>
        <w:tc>
          <w:tcPr>
            <w:tcW w:type="dxa" w:w="10092"/>
            <w:shd w:val="clear" w:color="auto" w:fill="455A64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3"/>
              </w:rPr>
              <w:t>Engagement d'accessibilité</w:t>
            </w:r>
          </w:p>
        </w:tc>
      </w:tr>
      <w:tr>
        <w:tc>
          <w:tcPr>
            <w:tcW w:type="dxa" w:w="10092"/>
            <w:shd w:val="clear" w:color="auto" w:fill="F7F9FC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r/>
          </w:p>
          <w:p>
            <w:pPr>
              <w:spacing w:after="60"/>
            </w:pPr>
            <w:r>
              <w:t>L'organisation adapte les modalités de formation aux besoins des participants (accessibilité des locaux, supports adaptés, rythme, outils).</w:t>
            </w:r>
          </w:p>
          <w:p>
            <w:pPr>
              <w:spacing w:after="60"/>
            </w:pPr>
            <w:r>
              <w:t>La demande d'aménagement se fait le plus tôt possible afin de garantir la meilleure prise en charge.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948"/>
        <w:gridCol w:w="7144"/>
      </w:tblGrid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455A64"/>
                <w:sz w:val="21"/>
              </w:rPr>
              <w:t>Référent handicap / accessibilité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[Nom - email - téléphone]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455A64"/>
                <w:sz w:val="21"/>
              </w:rPr>
              <w:t>Modalités d'adaptation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[Supports, rythme, équipements, interprétariat, etc.]</w:t>
            </w:r>
          </w:p>
        </w:tc>
      </w:tr>
      <w:tr>
        <w:tc>
          <w:tcPr>
            <w:tcW w:type="dxa" w:w="5046"/>
            <w:shd w:val="clear" w:color="auto" w:fill="F2F4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455A64"/>
                <w:sz w:val="21"/>
              </w:rPr>
              <w:t>Confidentialité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[Traitement des informations - RGPD]</w:t>
            </w:r>
          </w:p>
        </w:tc>
      </w:tr>
      <w:tr>
        <w:tc>
          <w:tcPr>
            <w:tcW w:type="dxa" w:w="5046"/>
            <w:shd w:val="clear" w:color="auto" w:fill="F7F9F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color w:val="455A64"/>
                <w:sz w:val="21"/>
              </w:rPr>
              <w:t>Procédure</w:t>
            </w:r>
          </w:p>
        </w:tc>
        <w:tc>
          <w:tcPr>
            <w:tcW w:type="dxa" w:w="504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spacing w:after="0"/>
            </w:pPr>
            <w:r>
              <w:rPr>
                <w:sz w:val="22"/>
              </w:rPr>
              <w:t>[Étapes : demande, analyse, validation, mise en œuvre]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AD1457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AD1457"/>
                <w:sz w:val="32"/>
              </w:rPr>
              <w:t>8. Qualité, suivi et amélioration continue</w:t>
            </w:r>
          </w:p>
        </w:tc>
      </w:tr>
    </w:tbl>
    <w:p/>
    <w:p>
      <w:pPr>
        <w:pStyle w:val="Heading2"/>
      </w:pPr>
      <w:r>
        <w:rPr>
          <w:color w:val="AD1457"/>
        </w:rPr>
        <w:t>Indicateurs de pilotage (exemples)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9D9D9"/>
          <w:left w:val="single" w:sz="10" w:space="0" w:color="D9D9D9"/>
          <w:bottom w:val="single" w:sz="10" w:space="0" w:color="D9D9D9"/>
          <w:right w:val="single" w:sz="10" w:space="0" w:color="D9D9D9"/>
          <w:insideH w:val="single" w:sz="10" w:space="0" w:color="D9D9D9"/>
          <w:insideV w:val="single" w:sz="10" w:space="0" w:color="D9D9D9"/>
        </w:tblBorders>
      </w:tblPr>
      <w:tblGrid>
        <w:gridCol w:w="2551"/>
        <w:gridCol w:w="1814"/>
        <w:gridCol w:w="1814"/>
        <w:gridCol w:w="1814"/>
        <w:gridCol w:w="2098"/>
      </w:tblGrid>
      <w:tr>
        <w:tc>
          <w:tcPr>
            <w:tcW w:type="dxa" w:w="2018"/>
            <w:shd w:val="clear" w:color="auto" w:fill="FCE4E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AD1457"/>
                <w:sz w:val="20"/>
              </w:rPr>
              <w:t>Indicateur</w:t>
            </w:r>
          </w:p>
        </w:tc>
        <w:tc>
          <w:tcPr>
            <w:tcW w:type="dxa" w:w="2018"/>
            <w:shd w:val="clear" w:color="auto" w:fill="FCE4E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AD1457"/>
                <w:sz w:val="20"/>
              </w:rPr>
              <w:t>Objectif</w:t>
            </w:r>
          </w:p>
        </w:tc>
        <w:tc>
          <w:tcPr>
            <w:tcW w:type="dxa" w:w="2018"/>
            <w:shd w:val="clear" w:color="auto" w:fill="FCE4E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AD1457"/>
                <w:sz w:val="20"/>
              </w:rPr>
              <w:t>Source</w:t>
            </w:r>
          </w:p>
        </w:tc>
        <w:tc>
          <w:tcPr>
            <w:tcW w:type="dxa" w:w="2018"/>
            <w:shd w:val="clear" w:color="auto" w:fill="FCE4E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AD1457"/>
                <w:sz w:val="20"/>
              </w:rPr>
              <w:t>Fréquence</w:t>
            </w:r>
          </w:p>
        </w:tc>
        <w:tc>
          <w:tcPr>
            <w:tcW w:type="dxa" w:w="2018"/>
            <w:shd w:val="clear" w:color="auto" w:fill="FCE4EC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AD1457"/>
                <w:sz w:val="20"/>
              </w:rPr>
              <w:t>Actions correctives</w:t>
            </w:r>
          </w:p>
        </w:tc>
      </w:tr>
      <w:tr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Satisfaction à chaud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[≥ X/10]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[Questionnaire]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[Chaque session]</w:t>
            </w:r>
          </w:p>
        </w:tc>
        <w:tc>
          <w:tcPr>
            <w:tcW w:type="dxa" w:w="209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[Analyse + ajustements]</w:t>
            </w:r>
          </w:p>
        </w:tc>
      </w:tr>
      <w:tr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Assiduité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[≥ X%]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[Feuille émargement]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[Chaque session]</w:t>
            </w:r>
          </w:p>
        </w:tc>
        <w:tc>
          <w:tcPr>
            <w:tcW w:type="dxa" w:w="209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[Relance + amélioration accès]</w:t>
            </w:r>
          </w:p>
        </w:tc>
      </w:tr>
      <w:tr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Taux de réussite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[≥ X%]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[Résultats éval.]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[Chaque session]</w:t>
            </w:r>
          </w:p>
        </w:tc>
        <w:tc>
          <w:tcPr>
            <w:tcW w:type="dxa" w:w="209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[Renfort séquences clés]</w:t>
            </w:r>
          </w:p>
        </w:tc>
      </w:tr>
      <w:tr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Transfert en poste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[Oui/Non]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[Évaluation à froid]</w:t>
            </w:r>
          </w:p>
        </w:tc>
        <w:tc>
          <w:tcPr>
            <w:tcW w:type="dxa" w:w="181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[30-60 jours]</w:t>
            </w:r>
          </w:p>
        </w:tc>
        <w:tc>
          <w:tcPr>
            <w:tcW w:type="dxa" w:w="209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[Coaching / support]</w:t>
            </w:r>
          </w:p>
        </w:tc>
      </w:tr>
    </w:tbl>
    <w:p/>
    <w:p>
      <w:pPr>
        <w:pStyle w:val="Heading2"/>
      </w:pPr>
      <w:r>
        <w:rPr>
          <w:color w:val="AD1457"/>
        </w:rPr>
        <w:t>Traçabilité et pièces de preuve</w:t>
      </w:r>
    </w:p>
    <w:p>
      <w:pPr>
        <w:pStyle w:val="ListBullet"/>
        <w:spacing w:after="0"/>
      </w:pPr>
      <w:r>
        <w:t>Feuille(s) d'émargement (ou logs de présence en distanciel).</w:t>
      </w:r>
    </w:p>
    <w:p>
      <w:pPr>
        <w:pStyle w:val="ListBullet"/>
        <w:spacing w:after="0"/>
      </w:pPr>
      <w:r>
        <w:t>Supports et versions diffusées (contrôle documentaire).</w:t>
      </w:r>
    </w:p>
    <w:p>
      <w:pPr>
        <w:pStyle w:val="ListBullet"/>
        <w:spacing w:after="0"/>
      </w:pPr>
      <w:r>
        <w:t>Résultats d'évaluation et grilles de correction.</w:t>
      </w:r>
    </w:p>
    <w:p>
      <w:pPr>
        <w:pStyle w:val="ListBullet"/>
        <w:spacing w:after="0"/>
      </w:pPr>
      <w:r>
        <w:t>Synthèse des retours + plan d'amélioration (actions, responsables, échéances).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12"/>
        <w:gridCol w:w="9780"/>
      </w:tblGrid>
      <w:tr>
        <w:tc>
          <w:tcPr>
            <w:tcW w:type="dxa" w:w="5046"/>
            <w:shd w:val="clear" w:color="auto" w:fill="1F4E79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r/>
          </w:p>
        </w:tc>
        <w:tc>
          <w:tcPr>
            <w:tcW w:type="dxa" w:w="5046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pStyle w:val="Heading1"/>
              <w:spacing w:before="0" w:after="0"/>
            </w:pPr>
            <w:r>
              <w:rPr>
                <w:b/>
                <w:color w:val="1F4E79"/>
                <w:sz w:val="32"/>
              </w:rPr>
              <w:t>9. Annexes et documents associés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4" w:space="0" w:color="1F4E79"/>
          <w:left w:val="single" w:sz="14" w:space="0" w:color="1F4E79"/>
          <w:bottom w:val="single" w:sz="14" w:space="0" w:color="1F4E79"/>
          <w:right w:val="single" w:sz="14" w:space="0" w:color="1F4E79"/>
          <w:insideH w:val="single" w:sz="14" w:space="0" w:color="1F4E79"/>
          <w:insideV w:val="single" w:sz="14" w:space="0" w:color="1F4E79"/>
        </w:tblBorders>
      </w:tblPr>
      <w:tblGrid>
        <w:gridCol w:w="10092"/>
      </w:tblGrid>
      <w:tr>
        <w:tc>
          <w:tcPr>
            <w:tcW w:type="dxa" w:w="10092"/>
            <w:shd w:val="clear" w:color="auto" w:fill="1F4E79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3"/>
              </w:rPr>
              <w:t>Liste (à adapter)</w:t>
            </w:r>
          </w:p>
        </w:tc>
      </w:tr>
      <w:tr>
        <w:tc>
          <w:tcPr>
            <w:tcW w:type="dxa" w:w="10092"/>
            <w:shd w:val="clear" w:color="auto" w:fill="F7F9FC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r/>
          </w:p>
          <w:p>
            <w:pPr>
              <w:spacing w:after="60"/>
            </w:pPr>
            <w:r>
              <w:t>Annexe A - Grille de positionnement (avant formation).</w:t>
            </w:r>
          </w:p>
          <w:p>
            <w:pPr>
              <w:spacing w:after="60"/>
            </w:pPr>
            <w:r>
              <w:t>Annexe B - Feuille d'émargement / présence (présentiel ou distanciel).</w:t>
            </w:r>
          </w:p>
          <w:p>
            <w:pPr>
              <w:spacing w:after="60"/>
            </w:pPr>
            <w:r>
              <w:t>Annexe C - Grille d'évaluation / corrigé (fin de session).</w:t>
            </w:r>
          </w:p>
          <w:p>
            <w:pPr>
              <w:spacing w:after="60"/>
            </w:pPr>
            <w:r>
              <w:t>Annexe D - Attestation de fin de formation (modèle).</w:t>
            </w:r>
          </w:p>
          <w:p>
            <w:pPr>
              <w:spacing w:after="60"/>
            </w:pPr>
            <w:r>
              <w:t>Annexe E - Procédure de traitement des réclamations (si applicable).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ayout w:type="fixed"/>
      <w:tblLook w:firstColumn="1" w:firstRow="1" w:lastColumn="0" w:lastRow="0" w:noHBand="0" w:noVBand="1" w:val="04A0"/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</w:tblPr>
    <w:tblGrid>
      <w:gridCol w:w="6055"/>
      <w:gridCol w:w="4037"/>
    </w:tblGrid>
    <w:tr>
      <w:tc>
        <w:tcPr>
          <w:tcW w:type="dxa" w:w="5046"/>
          <w:tcMar>
            <w:top w:w="0" w:type="dxa"/>
            <w:start w:w="0" w:type="dxa"/>
            <w:bottom w:w="0" w:type="dxa"/>
            <w:end w:w="0" w:type="dxa"/>
          </w:tcMar>
        </w:tcPr>
        <w:p>
          <w:pPr>
            <w:spacing w:before="0" w:after="0"/>
            <w:jc w:val="left"/>
          </w:pPr>
          <w:r>
            <w:rPr>
              <w:color w:val="666666"/>
              <w:sz w:val="18"/>
            </w:rPr>
            <w:t>lecoursgratuit.com</w:t>
          </w:r>
        </w:p>
      </w:tc>
      <w:tc>
        <w:tcPr>
          <w:tcW w:type="dxa" w:w="5046"/>
          <w:tcMar>
            <w:top w:w="0" w:type="dxa"/>
            <w:start w:w="0" w:type="dxa"/>
            <w:bottom w:w="0" w:type="dxa"/>
            <w:end w:w="0" w:type="dxa"/>
          </w:tcMar>
        </w:tcPr>
        <w:p>
          <w:pPr>
            <w:spacing w:before="0" w:after="0"/>
            <w:jc w:val="right"/>
          </w:pPr>
          <w:r>
            <w:rPr>
              <w:color w:val="666666"/>
              <w:sz w:val="18"/>
            </w:rPr>
            <w:t xml:space="preserve">Page </w:t>
          </w:r>
          <w:fldSimple w:instr="PAGE">
            <w:r/>
          </w:fldSimple>
          <w:r>
            <w:rPr>
              <w:color w:val="666666"/>
              <w:sz w:val="18"/>
            </w:rPr>
            <w:t xml:space="preserve"> / </w:t>
          </w:r>
          <w:fldSimple w:instr="NUMPAGES">
            <w:r/>
          </w:fldSimple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