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710"/>
        <w:gridCol w:w="3175"/>
      </w:tblGrid>
      <w:tr>
        <w:tc>
          <w:tcPr>
            <w:tcW w:type="dxa" w:w="5159"/>
            <w:vAlign w:val="center"/>
            <w:shd w:val="clear" w:color="auto" w:fill="1F2937"/>
            <w:tcMar>
              <w:top w:w="120" w:type="dxa"/>
              <w:start w:w="160" w:type="dxa"/>
              <w:bottom w:w="120" w:type="dxa"/>
              <w:end w:w="160" w:type="dxa"/>
            </w:tcMar>
            <w:tcBorders>
              <w:left w:sz="0" w:val="nil"/>
              <w:top w:sz="0" w:val="nil"/>
              <w:right w:sz="0" w:val="nil"/>
              <w:bottom w:sz="0" w:val="nil"/>
            </w:tcBorders>
          </w:tcPr>
          <w:p>
            <w:pPr>
              <w:jc w:val="left"/>
            </w:pPr>
            <w:r>
              <w:rPr>
                <w:b/>
                <w:i w:val="0"/>
                <w:color w:val="FFFFFF"/>
                <w:sz w:val="40"/>
              </w:rPr>
              <w:t>STUDIO ____________________</w:t>
              <w:br/>
            </w:r>
            <w:r>
              <w:rPr>
                <w:b w:val="0"/>
                <w:i w:val="0"/>
                <w:color w:val="D1D5DB"/>
                <w:sz w:val="22"/>
              </w:rPr>
              <w:t>Fiche technique - Enregistrement / Mixage / Mastering</w:t>
            </w:r>
          </w:p>
        </w:tc>
        <w:tc>
          <w:tcPr>
            <w:tcW w:type="dxa" w:w="5159"/>
            <w:vAlign w:val="center"/>
            <w:shd w:val="clear" w:color="auto" w:fill="1F2937"/>
            <w:tcMar>
              <w:top w:w="120" w:type="dxa"/>
              <w:start w:w="160" w:type="dxa"/>
              <w:bottom w:w="120" w:type="dxa"/>
              <w:end w:w="160" w:type="dxa"/>
            </w:tcMar>
            <w:tcBorders>
              <w:left w:sz="12" w:val="single" w:color="0EA5A8"/>
              <w:top w:sz="12" w:val="single" w:color="0EA5A8"/>
              <w:right w:sz="12" w:val="single" w:color="0EA5A8"/>
              <w:bottom w:sz="12" w:val="single" w:color="0EA5A8"/>
            </w:tcBorders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20"/>
              </w:rPr>
              <w:t>LOGO</w:t>
              <w:br/>
              <w:t>(placer ici)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0885"/>
      </w:tblGrid>
      <w:tr>
        <w:tc>
          <w:tcPr>
            <w:tcW w:type="dxa" w:w="10318"/>
            <w:shd w:val="clear" w:color="auto" w:fill="0EA5A8"/>
            <w:tcBorders>
              <w:left w:sz="0" w:val="nil"/>
              <w:top w:sz="0" w:val="nil"/>
              <w:right w:sz="0" w:val="nil"/>
              <w:bottom w:sz="0" w:val="nil"/>
            </w:tcBorders>
          </w:tcPr>
          <w:p>
            <w:r/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30"/>
        <w:gridCol w:w="3855"/>
      </w:tblGrid>
      <w:tr>
        <w:tc>
          <w:tcPr>
            <w:tcW w:type="dxa" w:w="5159"/>
            <w:shd w:val="clear" w:color="auto" w:fill="F9FAFB"/>
            <w:tcBorders>
              <w:left w:sz="12" w:val="single" w:color="D1D5DB"/>
              <w:top w:sz="12" w:val="single" w:color="D1D5DB"/>
              <w:right w:sz="12" w:val="single" w:color="D1D5DB"/>
              <w:bottom w:sz="12" w:val="single" w:color="D1D5DB"/>
            </w:tcBorders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i w:val="0"/>
                <w:color w:val="111827"/>
                <w:sz w:val="20"/>
              </w:rPr>
              <w:t>Résumé (à copier-coller dans les échanges)</w:t>
              <w:br/>
            </w:r>
            <w:r>
              <w:rPr>
                <w:b w:val="0"/>
                <w:i w:val="0"/>
                <w:color w:val="374151"/>
                <w:sz w:val="18"/>
              </w:rPr>
              <w:t>Capacité live room : ____ musiciens  |  Cabines : ____  |  Console : ____________________</w:t>
              <w:br/>
            </w:r>
            <w:r>
              <w:rPr>
                <w:b w:val="0"/>
                <w:i w:val="0"/>
                <w:color w:val="374151"/>
                <w:sz w:val="18"/>
              </w:rPr>
              <w:t>DAW : ____________________  |  Interface / convertisseurs : ____________________</w:t>
              <w:br/>
            </w:r>
            <w:r>
              <w:rPr>
                <w:b w:val="0"/>
                <w:i w:val="0"/>
                <w:color w:val="374151"/>
                <w:sz w:val="18"/>
              </w:rPr>
              <w:t>Monitoring : ____________________  |  Casques : ____ voies  |  Talkback : □ Oui □ Non</w:t>
            </w:r>
          </w:p>
        </w:tc>
        <w:tc>
          <w:tcPr>
            <w:tcW w:type="dxa" w:w="5159"/>
            <w:shd w:val="clear" w:color="auto" w:fill="F9FAFB"/>
            <w:tcBorders>
              <w:left w:sz="12" w:val="single" w:color="D1D5DB"/>
              <w:top w:sz="12" w:val="single" w:color="D1D5DB"/>
              <w:right w:sz="12" w:val="single" w:color="D1D5DB"/>
              <w:bottom w:sz="12" w:val="single" w:color="D1D5DB"/>
            </w:tcBorders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i w:val="0"/>
                <w:color w:val="111827"/>
                <w:sz w:val="20"/>
              </w:rPr>
              <w:t>Standards session</w:t>
              <w:br/>
            </w:r>
            <w:r>
              <w:rPr>
                <w:b w:val="0"/>
                <w:i w:val="0"/>
                <w:color w:val="374151"/>
                <w:sz w:val="18"/>
              </w:rPr>
              <w:t>Fréquence : □ 44.1  □ 48  □ 88.2  □ 96 kHz</w:t>
              <w:br/>
            </w:r>
            <w:r>
              <w:rPr>
                <w:b w:val="0"/>
                <w:i w:val="0"/>
                <w:color w:val="374151"/>
                <w:sz w:val="18"/>
              </w:rPr>
              <w:t>Résolution : □ 24-bit  □ 32-float</w:t>
              <w:br/>
            </w:r>
            <w:r>
              <w:rPr>
                <w:b w:val="0"/>
                <w:i w:val="0"/>
                <w:color w:val="374151"/>
                <w:sz w:val="18"/>
              </w:rPr>
              <w:t>Livrables : □ WAV  □ AIFF  □ Stems  □ Session complète</w:t>
            </w:r>
          </w:p>
        </w:tc>
      </w:tr>
    </w:tbl>
    <w:p>
      <w:pPr>
        <w:spacing w:after="40"/>
      </w:pP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5102"/>
        <w:gridCol w:w="2948"/>
      </w:tblGrid>
      <w:tr>
        <w:trPr>
          <w:cantSplit/>
        </w:trPr>
        <w:tc>
          <w:tcPr>
            <w:tcW w:type="dxa" w:w="10317"/>
            <w:gridSpan w:val="3"/>
            <w:shd w:val="clear" w:color="auto" w:fill="0EA5A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1) Identification et contacts</w:t>
            </w:r>
          </w:p>
        </w:tc>
      </w:tr>
      <w:tr>
        <w:trPr>
          <w:cantSplit/>
          <w:tblHeader/>
        </w:trPr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Champ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À renseigner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Exemple / note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Raison sociale / nom commercial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Ex. Studio Atlas / Atlas Recording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Adresse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Zone / ville + code postal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Contact booking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Tél : __________  |  Email : 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Réponse sous ____ h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Responsable technique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Nom : __________________  |  Tél : 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Contact en cas d'incident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Site / réseaux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Lien page fiche technique / portfolio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Horaires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Ex. 10:00-20:00 (sur réservation)</w:t>
            </w:r>
          </w:p>
        </w:tc>
      </w:tr>
    </w:tbl>
    <w:p>
      <w:pPr>
        <w:spacing w:after="40"/>
      </w:pP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5102"/>
        <w:gridCol w:w="2948"/>
      </w:tblGrid>
      <w:tr>
        <w:trPr>
          <w:cantSplit/>
        </w:trPr>
        <w:tc>
          <w:tcPr>
            <w:tcW w:type="dxa" w:w="10317"/>
            <w:gridSpan w:val="3"/>
            <w:shd w:val="clear" w:color="auto" w:fill="0EA5A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2) Accès, logistique et contraintes</w:t>
            </w:r>
          </w:p>
        </w:tc>
      </w:tr>
      <w:tr>
        <w:trPr>
          <w:cantSplit/>
          <w:tblHeader/>
        </w:trPr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Champ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À renseigner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Exemple / note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Stationnement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Nb places / hauteur max / badge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Déchargement (load-in)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Porte ____ cm | distance ____ m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Accès (escaliers / ascenseur)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Ascenseur : ____ kg | ____ cm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Niveau sonore autorisé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Voisinage / limite horaire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Accessibilité PMR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Oui  □ Partiel  □ Non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Préciser si rampe / sanitaires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Réseau / internet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Fibre  □ VDSL  □ 4G/5G  |  Wi-Fi : □ Oui □ Non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Upload utile pour échanges de stems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Sécurité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Extincteurs : □ Oui  |  Issue de secours : □ Oui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Plan affiché / consignes</w:t>
            </w:r>
          </w:p>
        </w:tc>
      </w:tr>
    </w:tbl>
    <w:p>
      <w:pPr>
        <w:spacing w:after="40"/>
      </w:pP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5102"/>
        <w:gridCol w:w="2948"/>
      </w:tblGrid>
      <w:tr>
        <w:trPr>
          <w:cantSplit/>
        </w:trPr>
        <w:tc>
          <w:tcPr>
            <w:tcW w:type="dxa" w:w="10317"/>
            <w:gridSpan w:val="3"/>
            <w:shd w:val="clear" w:color="auto" w:fill="0EA5A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3) Espaces, acoustique et confort</w:t>
            </w:r>
          </w:p>
        </w:tc>
      </w:tr>
      <w:tr>
        <w:trPr>
          <w:cantSplit/>
          <w:tblHeader/>
        </w:trPr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Champ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À renseigner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Exemple / note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Control room (régie)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Surface : ____ m² | H : ____ m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Traitement : bass traps / absorption / diffusion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Live room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Surface : ____ m² | H : ____ m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Isolation : ______ dB (si connue)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Booth / cabine voix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Nb : ____ | Surface : ____ m²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Fenêtre régie : □ Oui □ Non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HVAC / ventilation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Silencieux □ Audibles □ À couper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Niveau bruit : ____ dBA (si mesuré)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Électricité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Prises : ____  |  Multiprises dédiées : □ Oui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Ligne dédiée audio recommandée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Confort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Chaises : ____ | Canapé : □ Oui | Coin pause : □ Oui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Café / eau / frigo</w:t>
            </w:r>
          </w:p>
        </w:tc>
      </w:tr>
    </w:tbl>
    <w:p>
      <w:pPr>
        <w:spacing w:after="40"/>
      </w:pP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5102"/>
        <w:gridCol w:w="2948"/>
      </w:tblGrid>
      <w:tr>
        <w:trPr>
          <w:cantSplit/>
        </w:trPr>
        <w:tc>
          <w:tcPr>
            <w:tcW w:type="dxa" w:w="10317"/>
            <w:gridSpan w:val="3"/>
            <w:shd w:val="clear" w:color="auto" w:fill="0EA5A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4) Système d'enregistrement et monitoring</w:t>
            </w:r>
          </w:p>
        </w:tc>
      </w:tr>
      <w:tr>
        <w:trPr>
          <w:cantSplit/>
          <w:tblHeader/>
        </w:trPr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Champ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À renseigner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Exemple / note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DAW principal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Pro Tools / Logic / Cubase / Reaper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Ordinateur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Mac / PC + version OS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Interface / convertisseurs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Ex. Avid / RME / Focusrite / Apogee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Préamplis (total)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 canaux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On inclut console + racks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I/O analogiques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Entrées : ____  |  Sorties : 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Ligne / mic / DI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I/O numériques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ADAT ____  □ AES ____  □ SPDIF ____  □ Dante 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Préciser horloge / sync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Monitoring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Nearfields : 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Ex. Adam / Genelec / Yamaha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Monitoring (casques)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Système : 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Nb mixes : ____ | ampli casque : ______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Talkback / cue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Oui  □ Non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Micro TB dédié / via console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443"/>
        <w:gridCol w:w="5443"/>
      </w:tblGrid>
      <w:tr>
        <w:tc>
          <w:tcPr>
            <w:tcW w:type="dxa" w:w="5159"/>
            <w:shd w:val="clear" w:color="auto" w:fill="F9FAFB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color w:val="111827"/>
                <w:sz w:val="20"/>
              </w:rPr>
              <w:t>Préparation avant arrivée</w:t>
              <w:br/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Envoyer références (2-3 titres) + objectifs artistiques</w:t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Confirmer tempo / tonalité / structure</w:t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Préparer click track / guide si nécessaire</w:t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Lister instruments &amp; besoins DI / re-amp</w:t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Valider format session et fréquence (kHz) avant import</w:t>
            </w:r>
          </w:p>
        </w:tc>
        <w:tc>
          <w:tcPr>
            <w:tcW w:type="dxa" w:w="5159"/>
            <w:shd w:val="clear" w:color="auto" w:fill="F9FAFB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color w:val="111827"/>
                <w:sz w:val="20"/>
              </w:rPr>
              <w:t>À demander au studio</w:t>
              <w:br/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Plan de patch / I/O list disponible</w:t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Disponibilité cabine voix / iso (si batterie)</w:t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Possibilités re-amp / prise ampli isolée</w:t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Options vidéo / live session (si prévu)</w:t>
            </w:r>
          </w:p>
          <w:p>
            <w:pPr>
              <w:spacing w:after="0" w:line="240" w:lineRule="auto"/>
            </w:pPr>
            <w:r>
              <w:rPr>
                <w:sz w:val="18"/>
              </w:rPr>
              <w:t>□ Politique overtime / annulation</w:t>
            </w:r>
          </w:p>
        </w:tc>
      </w:tr>
    </w:tbl>
    <w:p/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5102"/>
        <w:gridCol w:w="2948"/>
      </w:tblGrid>
      <w:tr>
        <w:trPr>
          <w:cantSplit/>
        </w:trPr>
        <w:tc>
          <w:tcPr>
            <w:tcW w:type="dxa" w:w="10317"/>
            <w:gridSpan w:val="3"/>
            <w:shd w:val="clear" w:color="auto" w:fill="0EA5A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5) Console, patch et périphériques</w:t>
            </w:r>
          </w:p>
        </w:tc>
      </w:tr>
      <w:tr>
        <w:trPr>
          <w:cantSplit/>
          <w:tblHeader/>
        </w:trPr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Champ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À renseigner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Exemple / note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Console / surface de contrôle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Marque, modèle, nb faders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Patchbay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TT/Bantam  □ TRS  □ XLR  □ Numérique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Normalisé : □ Oui □ Non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Tie-lines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Nb : ____ | Type : 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Régie &lt;-&gt; live room / booth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Périphériques dynamiques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Compresseurs, gates, de-essers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Égalisation / préamps racks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Preamps 500 series / channel strips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Réverbes / delays hardware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Ex. Lexicon / TC / Bricasti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Re-amp / DI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DI : ____ | Re-amp : □ Oui □ Non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Radial / Little Labs, etc.</w:t>
            </w:r>
          </w:p>
        </w:tc>
      </w:tr>
    </w:tbl>
    <w:p>
      <w:pPr>
        <w:spacing w:after="40"/>
      </w:pP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5102"/>
        <w:gridCol w:w="2948"/>
      </w:tblGrid>
      <w:tr>
        <w:trPr>
          <w:cantSplit/>
        </w:trPr>
        <w:tc>
          <w:tcPr>
            <w:tcW w:type="dxa" w:w="10317"/>
            <w:gridSpan w:val="3"/>
            <w:shd w:val="clear" w:color="auto" w:fill="0EA5A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6) Microphones et accessoires</w:t>
            </w:r>
          </w:p>
        </w:tc>
      </w:tr>
      <w:tr>
        <w:trPr>
          <w:cantSplit/>
          <w:tblHeader/>
        </w:trPr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Champ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À renseigner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Exemple / note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Grandes membranes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Ex. U87 / C414 / TLM103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Petites membranes (paires)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Ex. KM184 / NT5 / Oktava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Dynamiques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SM57 / SM58 / MD421 / e906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Rubans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Royer / SE / sE Electronics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Accessoires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Pieds : ____ | Pinces : ____ | Pop filter : 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Shock mounts / barres stéréo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Casque(s) artiste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 unités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Prévoir adaptateurs mini-jack</w:t>
            </w:r>
          </w:p>
        </w:tc>
      </w:tr>
    </w:tbl>
    <w:p>
      <w:pPr>
        <w:spacing w:after="40"/>
      </w:pP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5102"/>
        <w:gridCol w:w="2948"/>
      </w:tblGrid>
      <w:tr>
        <w:trPr>
          <w:cantSplit/>
        </w:trPr>
        <w:tc>
          <w:tcPr>
            <w:tcW w:type="dxa" w:w="10317"/>
            <w:gridSpan w:val="3"/>
            <w:shd w:val="clear" w:color="auto" w:fill="0EA5A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7) Backline, instruments et options</w:t>
            </w:r>
          </w:p>
        </w:tc>
      </w:tr>
      <w:tr>
        <w:trPr>
          <w:cantSplit/>
          <w:tblHeader/>
        </w:trPr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Champ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À renseigner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Exemple / note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Batterie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Oui  □ Sur demande  |  Marque : 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Peaux, cymbales, accordage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Amplis guitare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Têtes + combos + baffles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Ampli basse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DI + baffle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Clavier / piano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Acoustique / numérique + accordage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Lignes vidéo / streaming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Oui □ Non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Caméra(s), audio vers caméra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Cabine voix (silence)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Oui □ Non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Trafic / clim à couper ?</w:t>
            </w:r>
          </w:p>
        </w:tc>
      </w:tr>
    </w:tbl>
    <w:p>
      <w:pPr>
        <w:spacing w:after="40"/>
      </w:pP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5102"/>
        <w:gridCol w:w="2948"/>
      </w:tblGrid>
      <w:tr>
        <w:trPr>
          <w:cantSplit/>
        </w:trPr>
        <w:tc>
          <w:tcPr>
            <w:tcW w:type="dxa" w:w="10317"/>
            <w:gridSpan w:val="3"/>
            <w:shd w:val="clear" w:color="auto" w:fill="0EA5A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8) Formats, livrables et gestion des données</w:t>
            </w:r>
          </w:p>
        </w:tc>
      </w:tr>
      <w:tr>
        <w:trPr>
          <w:cantSplit/>
          <w:tblHeader/>
        </w:trPr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Champ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À renseigner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Exemple / note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Réception des fichiers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Disque  □ USB  □ Cloud  □ Email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Éviter les ZIP lourds par email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Nommer les prises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Ex. 01_KickIn, 02_SnareTop, 03_BassDI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Sauvegardes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Double copie  □ RAID  □ Cloud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Durée conservation : ____ jours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Livrables standard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Stéréo mix  □ Stems  □ Multitracks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Inclure version instrumentale / a cappella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Exports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WAV : □ 24-bit  □ 32-float | Dither : □ Oui □ Non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Indiquer LUFS cible si mastering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Documents associés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Track sheet  □ Feuille de tempo  □ Split sheet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Récap I/O, patch, prises retenues</w:t>
            </w:r>
          </w:p>
        </w:tc>
      </w:tr>
    </w:tbl>
    <w:p>
      <w:pPr>
        <w:spacing w:after="40"/>
      </w:pP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5102"/>
        <w:gridCol w:w="2948"/>
      </w:tblGrid>
      <w:tr>
        <w:trPr>
          <w:cantSplit/>
        </w:trPr>
        <w:tc>
          <w:tcPr>
            <w:tcW w:type="dxa" w:w="10317"/>
            <w:gridSpan w:val="3"/>
            <w:shd w:val="clear" w:color="auto" w:fill="0EA5A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2"/>
              </w:rPr>
              <w:t>9) Conditions, sécurité et signatures</w:t>
            </w:r>
          </w:p>
        </w:tc>
      </w:tr>
      <w:tr>
        <w:trPr>
          <w:cantSplit/>
          <w:tblHeader/>
        </w:trPr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Champ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À renseigner</w:t>
            </w:r>
          </w:p>
        </w:tc>
        <w:tc>
          <w:tcPr>
            <w:tcW w:type="dxa" w:w="3439"/>
            <w:shd w:val="clear" w:color="auto" w:fill="F3F4F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color w:val="111827"/>
                <w:sz w:val="18"/>
              </w:rPr>
              <w:t>Exemple / note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Tarification (optionnel)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TJM / demi-journée / ingénieur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Overtime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Taux horaire au-delà de ____ h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Annulation / report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Préavis ____ h / acompte ____ %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Règles internes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□ Pas de fumée  □ Nourriture limitée  □ Boissons fermées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Protection matériel / acoustique</w:t>
            </w:r>
          </w:p>
        </w:tc>
      </w:tr>
      <w:tr>
        <w:tc>
          <w:tcPr>
            <w:tcW w:type="dxa" w:w="3439"/>
            <w:shd w:val="clear" w:color="auto" w:fill="E5E7E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b/>
                <w:sz w:val="18"/>
              </w:rPr>
              <w:t>Assurance / responsabilité</w:t>
            </w:r>
          </w:p>
        </w:tc>
        <w:tc>
          <w:tcPr>
            <w:tcW w:type="dxa" w:w="343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color w:val="374151"/>
                <w:sz w:val="18"/>
              </w:rPr>
              <w:t>______________________________</w:t>
            </w:r>
          </w:p>
        </w:tc>
        <w:tc>
          <w:tcPr>
            <w:tcW w:type="dxa" w:w="3439"/>
            <w:shd w:val="clear" w:color="auto" w:fill="F9FAFB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 w:before="0" w:line="240" w:lineRule="auto"/>
            </w:pPr>
            <w:r>
              <w:rPr>
                <w:i/>
                <w:color w:val="6B7280"/>
                <w:sz w:val="18"/>
              </w:rPr>
              <w:t>Matériel client : précautions / stockage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443"/>
        <w:gridCol w:w="5443"/>
      </w:tblGrid>
      <w:tr>
        <w:tc>
          <w:tcPr>
            <w:tcW w:type="dxa" w:w="5159"/>
            <w:tcBorders>
              <w:left w:sz="12" w:val="single" w:color="D1D5DB"/>
              <w:top w:sz="12" w:val="single" w:color="D1D5DB"/>
              <w:right w:sz="12" w:val="single" w:color="D1D5DB"/>
              <w:bottom w:sz="12" w:val="single" w:color="D1D5DB"/>
            </w:tcBorders>
            <w:tcMar>
              <w:top w:w="160" w:type="dxa"/>
              <w:start w:w="160" w:type="dxa"/>
              <w:bottom w:w="160" w:type="dxa"/>
              <w:end w:w="160" w:type="dxa"/>
            </w:tcMar>
          </w:tcPr>
          <w:p>
            <w:pPr>
              <w:spacing w:after="0" w:before="0" w:line="240" w:lineRule="auto"/>
            </w:pPr>
            <w:r>
              <w:rPr>
                <w:b/>
              </w:rPr>
              <w:t>Signature studio</w:t>
            </w:r>
          </w:p>
        </w:tc>
        <w:tc>
          <w:tcPr>
            <w:tcW w:type="dxa" w:w="5159"/>
            <w:tcBorders>
              <w:left w:sz="12" w:val="single" w:color="D1D5DB"/>
              <w:top w:sz="12" w:val="single" w:color="D1D5DB"/>
              <w:right w:sz="12" w:val="single" w:color="D1D5DB"/>
              <w:bottom w:sz="12" w:val="single" w:color="D1D5DB"/>
            </w:tcBorders>
            <w:tcMar>
              <w:top w:w="160" w:type="dxa"/>
              <w:start w:w="160" w:type="dxa"/>
              <w:bottom w:w="160" w:type="dxa"/>
              <w:end w:w="160" w:type="dxa"/>
            </w:tcMar>
          </w:tcPr>
          <w:p>
            <w:pPr>
              <w:spacing w:after="0" w:before="0" w:line="240" w:lineRule="auto"/>
            </w:pPr>
            <w:r>
              <w:rPr>
                <w:b/>
              </w:rPr>
              <w:t>Signature client / production</w:t>
            </w:r>
          </w:p>
        </w:tc>
      </w:tr>
      <w:tr>
        <w:tc>
          <w:tcPr>
            <w:tcW w:type="dxa" w:w="5159"/>
            <w:tcBorders>
              <w:left w:sz="12" w:val="single" w:color="D1D5DB"/>
              <w:top w:sz="12" w:val="single" w:color="D1D5DB"/>
              <w:right w:sz="12" w:val="single" w:color="D1D5DB"/>
              <w:bottom w:sz="12" w:val="single" w:color="D1D5DB"/>
            </w:tcBorders>
            <w:tcMar>
              <w:top w:w="160" w:type="dxa"/>
              <w:start w:w="160" w:type="dxa"/>
              <w:bottom w:w="160" w:type="dxa"/>
              <w:end w:w="160" w:type="dxa"/>
            </w:tcMar>
          </w:tcPr>
          <w:p>
            <w:r>
              <w:br/>
              <w:t>Nom : ____________________</w:t>
              <w:br/>
              <w:t>Date : ____ / ____ / ______</w:t>
              <w:br/>
            </w:r>
          </w:p>
        </w:tc>
        <w:tc>
          <w:tcPr>
            <w:tcW w:type="dxa" w:w="5159"/>
            <w:tcBorders>
              <w:left w:sz="12" w:val="single" w:color="D1D5DB"/>
              <w:top w:sz="12" w:val="single" w:color="D1D5DB"/>
              <w:right w:sz="12" w:val="single" w:color="D1D5DB"/>
              <w:bottom w:sz="12" w:val="single" w:color="D1D5DB"/>
            </w:tcBorders>
            <w:tcMar>
              <w:top w:w="160" w:type="dxa"/>
              <w:start w:w="160" w:type="dxa"/>
              <w:bottom w:w="160" w:type="dxa"/>
              <w:end w:w="160" w:type="dxa"/>
            </w:tcMar>
          </w:tcPr>
          <w:p>
            <w:r>
              <w:br/>
              <w:t>Nom : ____________________</w:t>
              <w:br/>
              <w:t>Date : ____ / ____ / ______</w:t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794" w:right="794" w:bottom="794" w:left="794" w:header="454" w:footer="45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color w:val="6E6E6E"/>
        <w:sz w:val="16"/>
      </w:rPr>
      <w:t>lecoursgratuit.com - Modèle de fiche technique (studio d'enregistrement)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 w:line="252" w:lineRule="auto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