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Trier et ranger : couleurs et formes</w:t>
      </w:r>
    </w:p>
    <w:p>
      <w:r>
        <w:rPr>
          <w:b/>
        </w:rPr>
        <w:br/>
        <w:t xml:space="preserve">Objectif : </w:t>
      </w:r>
      <w:r>
        <w:t>travailler la motricité fine (prendre et lâcher), la concentration et le tri visuel simple.</w:t>
        <w:br/>
      </w:r>
    </w:p>
    <w:p>
      <w:r>
        <w:rPr>
          <w:b/>
        </w:rPr>
        <w:t xml:space="preserve">Consigne : </w:t>
      </w:r>
      <w:r>
        <w:t>prends un objet et pose-le dans la bonne case, selon la couleur ou la forme.</w:t>
        <w:br/>
      </w:r>
    </w:p>
    <w:p>
      <w:r>
        <w:t>Utilise si possible des objets bien contrastés et de taille confortable (jetons, bouchons, cubes…).</w:t>
      </w:r>
    </w:p>
    <w:p>
      <w:r>
        <w:br/>
        <w:t>Tableau de tri (exemple par couleur)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</w:tcPr>
          <w:p>
            <w:r>
              <w:t>🔵 Bleu</w:t>
            </w:r>
          </w:p>
        </w:tc>
        <w:tc>
          <w:tcPr>
            <w:tcW w:type="dxa" w:w="3213"/>
          </w:tcPr>
          <w:p>
            <w:r>
              <w:t>🔴 Rouge</w:t>
            </w:r>
          </w:p>
        </w:tc>
        <w:tc>
          <w:tcPr>
            <w:tcW w:type="dxa" w:w="3213"/>
          </w:tcPr>
          <w:p>
            <w:r>
              <w:t>🟢 Vert</w:t>
            </w:r>
          </w:p>
        </w:tc>
      </w:tr>
      <w:tr>
        <w:tc>
          <w:tcPr>
            <w:tcW w:type="dxa" w:w="3213"/>
          </w:tcPr>
          <w:p>
            <w:r>
              <w:t>Coller / poser ici les objets bleus.</w:t>
            </w:r>
          </w:p>
        </w:tc>
        <w:tc>
          <w:tcPr>
            <w:tcW w:type="dxa" w:w="3213"/>
          </w:tcPr>
          <w:p>
            <w:r>
              <w:t>Coller / poser ici les objets rouges.</w:t>
            </w:r>
          </w:p>
        </w:tc>
        <w:tc>
          <w:tcPr>
            <w:tcW w:type="dxa" w:w="3213"/>
          </w:tcPr>
          <w:p>
            <w:r>
              <w:t>Coller / poser ici les objets verts.</w:t>
            </w:r>
          </w:p>
        </w:tc>
      </w:tr>
    </w:tbl>
    <w:p>
      <w:r>
        <w:br/>
        <w:t>Variante par forme :</w:t>
      </w:r>
    </w:p>
    <w:p>
      <w:r>
        <w:t>Remplacer les couleurs par : ⭕ Rond  | ⬛ Carré  | 🔺 Triangle, selon le matériel disponible.</w:t>
      </w:r>
    </w:p>
    <w:p>
      <w:r>
        <w:br/>
        <w:t>Observation (accompagnant) :</w:t>
      </w:r>
    </w:p>
    <w:p>
      <w:r>
        <w:t>– Comprend vite la règle de tri : oui ☐   non ☐   avec modèle ☐</w:t>
      </w:r>
    </w:p>
    <w:p>
      <w:r>
        <w:t>– Besoin d’aide verbale pour chaque objet : oui ☐   non ☐</w:t>
      </w:r>
    </w:p>
    <w:p>
      <w:r>
        <w:br/>
        <w:t>Idées d’adaptation :</w:t>
        <w:br/>
      </w:r>
      <w:r>
        <w:t>Utiliser des photos d’objets du quotidien (cuisine, salle de bain, chambre) et proposer un tri par lieu de rangement.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