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120"/>
        <w:jc w:val="left"/>
      </w:pPr>
      <w:r>
        <w:rPr>
          <w:rFonts w:ascii="Calibri" w:hAnsi="Calibri"/>
          <w:b/>
          <w:color w:val="115E59"/>
          <w:sz w:val="32"/>
        </w:rPr>
        <w:t>Mini‑poster “Mémo” — Participe passé pronominal</w:t>
      </w:r>
    </w:p>
    <w:p>
      <w:pPr>
        <w:spacing w:before="0" w:after="160"/>
        <w:jc w:val="left"/>
      </w:pPr>
      <w:r>
        <w:rPr>
          <w:i/>
          <w:color w:val="475569"/>
          <w:sz w:val="21"/>
        </w:rPr>
        <w:t>À découper (4 cartes A6) — À glisser dans la trousse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440"/>
        <w:gridCol w:w="5440"/>
      </w:tblGrid>
      <w:tr>
        <w:tc>
          <w:tcPr>
            <w:tcW w:type="dxa" w:w="5440"/>
            <w:shd w:val="clear" w:color="auto" w:fill="F0FDF4"/>
            <w:tcMar>
              <w:top w:w="160" w:type="dxa"/>
              <w:start w:w="200" w:type="dxa"/>
              <w:bottom w:w="160" w:type="dxa"/>
              <w:end w:w="200" w:type="dxa"/>
            </w:tcMar>
            <w:vAlign w:val="top"/>
          </w:tcPr>
          <w:p/>
          <w:p>
            <w:r>
              <w:rPr>
                <w:b/>
                <w:color w:val="15803D"/>
                <w:sz w:val="22"/>
              </w:rPr>
              <w:t>Mémo pronominal — réflexe</w:t>
            </w:r>
          </w:p>
          <w:p>
            <w:r>
              <w:t>1) « se » = COD → accord</w:t>
            </w:r>
          </w:p>
          <w:p>
            <w:r>
              <w:t>2) « se » = COI → invariable (sauf COD antéposé ≠ se)</w:t>
            </w:r>
          </w:p>
          <w:p>
            <w:r>
              <w:t>3) Spéciaux invariables : se laisser/faire + inf. ; se rendre compte ; se voir/s’entendre + inf.</w:t>
            </w:r>
          </w:p>
          <w:p>
            <w:r>
              <w:t>4) Accord : essentiels (se souvenir, s’apercevoir…), passif pronominal, COD antéposé</w:t>
            </w:r>
          </w:p>
          <w:p>
            <w:r>
              <w:t>✓ Ex. : Elles s’en sont souvenues. / Ils se sont parlé.</w:t>
            </w:r>
          </w:p>
          <w:p>
            <w:r>
              <w:rPr>
                <w:i/>
              </w:rPr>
              <w:t>✂ Découpe et garde cette carte dans la trousse.</w:t>
            </w:r>
          </w:p>
        </w:tc>
        <w:tc>
          <w:tcPr>
            <w:tcW w:type="dxa" w:w="5440"/>
            <w:shd w:val="clear" w:color="auto" w:fill="F0FDF4"/>
            <w:tcMar>
              <w:top w:w="160" w:type="dxa"/>
              <w:start w:w="200" w:type="dxa"/>
              <w:bottom w:w="160" w:type="dxa"/>
              <w:end w:w="200" w:type="dxa"/>
            </w:tcMar>
            <w:vAlign w:val="top"/>
          </w:tcPr>
          <w:p/>
          <w:p>
            <w:r>
              <w:rPr>
                <w:b/>
                <w:color w:val="15803D"/>
                <w:sz w:val="22"/>
              </w:rPr>
              <w:t>Mémo pronominal — réflexe</w:t>
            </w:r>
          </w:p>
          <w:p>
            <w:r>
              <w:t>1) « se » = COD → accord</w:t>
            </w:r>
          </w:p>
          <w:p>
            <w:r>
              <w:t>2) « se » = COI → invariable (sauf COD antéposé ≠ se)</w:t>
            </w:r>
          </w:p>
          <w:p>
            <w:r>
              <w:t>3) Spéciaux invariables : se laisser/faire + inf. ; se rendre compte ; se voir/s’entendre + inf.</w:t>
            </w:r>
          </w:p>
          <w:p>
            <w:r>
              <w:t>4) Accord : essentiels (se souvenir, s’apercevoir…), passif pronominal, COD antéposé</w:t>
            </w:r>
          </w:p>
          <w:p>
            <w:r>
              <w:t>✓ Ex. : Elles s’en sont souvenues. / Ils se sont parlé.</w:t>
            </w:r>
          </w:p>
          <w:p>
            <w:r>
              <w:rPr>
                <w:i/>
              </w:rPr>
              <w:t>✂ Découpe et garde cette carte dans la trousse.</w:t>
            </w:r>
          </w:p>
        </w:tc>
      </w:tr>
      <w:tr>
        <w:tc>
          <w:tcPr>
            <w:tcW w:type="dxa" w:w="5440"/>
            <w:shd w:val="clear" w:color="auto" w:fill="F0FDF4"/>
            <w:tcMar>
              <w:top w:w="160" w:type="dxa"/>
              <w:start w:w="200" w:type="dxa"/>
              <w:bottom w:w="160" w:type="dxa"/>
              <w:end w:w="200" w:type="dxa"/>
            </w:tcMar>
            <w:vAlign w:val="top"/>
          </w:tcPr>
          <w:p/>
          <w:p>
            <w:r>
              <w:rPr>
                <w:b/>
                <w:color w:val="15803D"/>
                <w:sz w:val="22"/>
              </w:rPr>
              <w:t>Mémo pronominal — réflexe</w:t>
            </w:r>
          </w:p>
          <w:p>
            <w:r>
              <w:t>1) « se » = COD → accord</w:t>
            </w:r>
          </w:p>
          <w:p>
            <w:r>
              <w:t>2) « se » = COI → invariable (sauf COD antéposé ≠ se)</w:t>
            </w:r>
          </w:p>
          <w:p>
            <w:r>
              <w:t>3) Spéciaux invariables : se laisser/faire + inf. ; se rendre compte ; se voir/s’entendre + inf.</w:t>
            </w:r>
          </w:p>
          <w:p>
            <w:r>
              <w:t>4) Accord : essentiels (se souvenir, s’apercevoir…), passif pronominal, COD antéposé</w:t>
            </w:r>
          </w:p>
          <w:p>
            <w:r>
              <w:t>✓ Ex. : Elles s’en sont souvenues. / Ils se sont parlé.</w:t>
            </w:r>
          </w:p>
          <w:p>
            <w:r>
              <w:rPr>
                <w:i/>
              </w:rPr>
              <w:t>✂ Découpe et garde cette carte dans la trousse.</w:t>
            </w:r>
          </w:p>
        </w:tc>
        <w:tc>
          <w:tcPr>
            <w:tcW w:type="dxa" w:w="5440"/>
            <w:shd w:val="clear" w:color="auto" w:fill="F0FDF4"/>
            <w:tcMar>
              <w:top w:w="160" w:type="dxa"/>
              <w:start w:w="200" w:type="dxa"/>
              <w:bottom w:w="160" w:type="dxa"/>
              <w:end w:w="200" w:type="dxa"/>
            </w:tcMar>
            <w:vAlign w:val="top"/>
          </w:tcPr>
          <w:p/>
          <w:p>
            <w:r>
              <w:rPr>
                <w:b/>
                <w:color w:val="15803D"/>
                <w:sz w:val="22"/>
              </w:rPr>
              <w:t>Mémo pronominal — réflexe</w:t>
            </w:r>
          </w:p>
          <w:p>
            <w:r>
              <w:t>1) « se » = COD → accord</w:t>
            </w:r>
          </w:p>
          <w:p>
            <w:r>
              <w:t>2) « se » = COI → invariable (sauf COD antéposé ≠ se)</w:t>
            </w:r>
          </w:p>
          <w:p>
            <w:r>
              <w:t>3) Spéciaux invariables : se laisser/faire + inf. ; se rendre compte ; se voir/s’entendre + inf.</w:t>
            </w:r>
          </w:p>
          <w:p>
            <w:r>
              <w:t>4) Accord : essentiels (se souvenir, s’apercevoir…), passif pronominal, COD antéposé</w:t>
            </w:r>
          </w:p>
          <w:p>
            <w:r>
              <w:t>✓ Ex. : Elles s’en sont souvenues. / Ils se sont parlé.</w:t>
            </w:r>
          </w:p>
          <w:p>
            <w:r>
              <w:rPr>
                <w:i/>
              </w:rPr>
              <w:t>✂ Découpe et garde cette carte dans la trousse.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794" w:right="680" w:bottom="794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748B"/>
        <w:sz w:val="18"/>
      </w:rPr>
      <w:t>© lecoursgratuit.com — Mini‑poster trousse — A4 (4 cartes)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