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365F91"/>
          <w:sz w:val="40"/>
        </w:rPr>
        <w:t>🔍 FICHE MÉMOIRE N°1 – Les objets disparus</w:t>
      </w:r>
    </w:p>
    <w:p>
      <w:r>
        <w:rPr>
          <w:i/>
          <w:color w:val="595959"/>
          <w:sz w:val="22"/>
        </w:rPr>
        <w:t>Exercice d’observation et de mémoire visuelle pour personnes âgées (atelier individuel ou en petit groupe).</w:t>
      </w:r>
    </w:p>
    <w:p>
      <w:r>
        <w:rPr>
          <w:b/>
        </w:rPr>
        <w:t xml:space="preserve">Objectif : </w:t>
      </w:r>
      <w:r>
        <w:rPr>
          <w:sz w:val="22"/>
        </w:rPr>
        <w:t>stimuler la mémoire visuelle et l’attention en s’appuyant sur des objets du quotidien.</w:t>
      </w:r>
    </w:p>
    <w:p>
      <w:r>
        <w:rPr>
          <w:b/>
        </w:rPr>
        <w:t xml:space="preserve">Matériel suggéré : </w:t>
      </w:r>
      <w:r>
        <w:rPr>
          <w:sz w:val="22"/>
        </w:rPr>
        <w:t>6 à 10 petits objets (lunettes, peigne, tasse, stylo, clé, mouchoir…), plateau ou table, chronomètre éventuel.</w:t>
      </w:r>
    </w:p>
    <w:p>
      <w:r>
        <w:rPr>
          <w:b/>
        </w:rPr>
        <w:t>Consigne à lire à la personne :</w:t>
      </w:r>
    </w:p>
    <w:p>
      <w:pPr/>
      <w:r>
        <w:rPr>
          <w:sz w:val="22"/>
        </w:rPr>
        <w:t>« Regardez bien tous les objets posés devant vous. Vous avez quelques secondes pour les observer. Ensuite, je cacherai un objet et vous devrez deviner lequel a disparu. »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rPr>
                <w:b/>
                <w:sz w:val="22"/>
              </w:rPr>
              <w:t>Essai</w:t>
            </w:r>
          </w:p>
        </w:tc>
        <w:tc>
          <w:tcPr>
            <w:tcW w:type="dxa" w:w="2160"/>
          </w:tcPr>
          <w:p>
            <w:r>
              <w:rPr>
                <w:b/>
                <w:sz w:val="22"/>
              </w:rPr>
              <w:t>Nombre d’objets</w:t>
            </w:r>
          </w:p>
        </w:tc>
        <w:tc>
          <w:tcPr>
            <w:tcW w:type="dxa" w:w="2160"/>
          </w:tcPr>
          <w:p>
            <w:r>
              <w:rPr>
                <w:b/>
                <w:sz w:val="22"/>
              </w:rPr>
              <w:t>Réussite (oui / non)</w:t>
            </w:r>
          </w:p>
        </w:tc>
        <w:tc>
          <w:tcPr>
            <w:tcW w:type="dxa" w:w="2160"/>
          </w:tcPr>
          <w:p>
            <w:r>
              <w:rPr>
                <w:b/>
                <w:sz w:val="22"/>
              </w:rPr>
              <w:t>Remarques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r>
        <w:rPr>
          <w:sz w:val="20"/>
        </w:rPr>
        <w:t>💡 Astuce : adapter le nombre d’objets à la fatigue du jour (commencer par 3, puis augmenter si la personne est à l’aise).</w:t>
      </w:r>
    </w:p>
    <w:p>
      <w:r>
        <w:br w:type="page"/>
      </w:r>
    </w:p>
    <w:p>
      <w:pPr>
        <w:jc w:val="center"/>
      </w:pPr>
      <w:r>
        <w:rPr>
          <w:b/>
          <w:color w:val="365F91"/>
          <w:sz w:val="40"/>
        </w:rPr>
        <w:t>💬 FICHE MÉMOIRE N°2 – Proverbes à compléter</w:t>
      </w:r>
    </w:p>
    <w:p>
      <w:r>
        <w:rPr>
          <w:i/>
          <w:color w:val="595959"/>
          <w:sz w:val="22"/>
        </w:rPr>
        <w:t>Exercice de mémoire verbale et de langage : retrouver la fin de proverbes connus.</w:t>
      </w:r>
    </w:p>
    <w:p>
      <w:r>
        <w:rPr>
          <w:b/>
        </w:rPr>
        <w:t xml:space="preserve">Objectif : </w:t>
      </w:r>
      <w:r>
        <w:rPr>
          <w:sz w:val="22"/>
        </w:rPr>
        <w:t>solliciter la mémoire sémantique et favoriser l’échange autour des expressions populaires.</w:t>
      </w:r>
    </w:p>
    <w:p>
      <w:r>
        <w:rPr>
          <w:b/>
        </w:rPr>
        <w:t>Consigne à lire à la personne :</w:t>
      </w:r>
    </w:p>
    <w:p>
      <w:r>
        <w:rPr>
          <w:sz w:val="22"/>
        </w:rPr>
        <w:t>« Je vais vous lire le début d’un proverbe. Essayez d’en trouver la suite. Si besoin, nous chercherons ensemble. »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Début du proverbe</w:t>
            </w:r>
          </w:p>
        </w:tc>
        <w:tc>
          <w:tcPr>
            <w:tcW w:type="dxa" w:w="4320"/>
          </w:tcPr>
          <w:p>
            <w:r>
              <w:rPr>
                <w:b/>
                <w:sz w:val="22"/>
              </w:rPr>
              <w:t>Suite proposée par la personne</w:t>
            </w:r>
          </w:p>
        </w:tc>
      </w:tr>
      <w:tr>
        <w:tc>
          <w:tcPr>
            <w:tcW w:type="dxa" w:w="4320"/>
          </w:tcPr>
          <w:p>
            <w:r>
              <w:rPr>
                <w:sz w:val="22"/>
              </w:rPr>
              <w:t>Pierre qui roule…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2"/>
              </w:rPr>
              <w:t>Mieux vaut tard…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2"/>
              </w:rPr>
              <w:t>Petit à petit…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2"/>
              </w:rPr>
              <w:t>Qui ne risque rien…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2"/>
              </w:rPr>
              <w:t>Après la pluie…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2"/>
              </w:rPr>
              <w:t>L’habit ne fait pas…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2"/>
              </w:rPr>
              <w:t>Il ne faut pas vendre la peau de l’ours…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2"/>
              </w:rPr>
              <w:t>Rien ne sert de courir…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2"/>
              </w:rPr>
              <w:t>On ne fait pas d’omelette…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</w:r>
          </w:p>
        </w:tc>
      </w:tr>
      <w:tr>
        <w:tc>
          <w:tcPr>
            <w:tcW w:type="dxa" w:w="4320"/>
          </w:tcPr>
          <w:p>
            <w:r>
              <w:rPr>
                <w:sz w:val="22"/>
              </w:rPr>
              <w:t>Qui se ressemble…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</w:r>
          </w:p>
        </w:tc>
      </w:tr>
    </w:tbl>
    <w:p>
      <w:r>
        <w:rPr>
          <w:sz w:val="20"/>
        </w:rPr>
        <w:t>🎵 Variante : remplacer les proverbes par des débuts de chansons connues et laisser la personne continuer.</w:t>
      </w:r>
    </w:p>
    <w:p>
      <w:r>
        <w:br w:type="page"/>
      </w:r>
    </w:p>
    <w:p>
      <w:pPr>
        <w:jc w:val="center"/>
      </w:pPr>
      <w:r>
        <w:rPr>
          <w:b/>
          <w:color w:val="365F91"/>
          <w:sz w:val="40"/>
        </w:rPr>
        <w:t>🛒 FICHE MÉMOIRE N°3 – La liste de courses</w:t>
      </w:r>
    </w:p>
    <w:p>
      <w:r>
        <w:rPr>
          <w:i/>
          <w:color w:val="595959"/>
          <w:sz w:val="22"/>
        </w:rPr>
        <w:t>Exercice de mémoire de travail à partir d’objets familiers (alimentation, hygiène, maison).</w:t>
      </w:r>
    </w:p>
    <w:p>
      <w:r>
        <w:rPr>
          <w:b/>
        </w:rPr>
        <w:t xml:space="preserve">Objectif : </w:t>
      </w:r>
      <w:r>
        <w:rPr>
          <w:sz w:val="22"/>
        </w:rPr>
        <w:t>entraîner la mémoire de court terme en s’appuyant sur des listes simples.</w:t>
      </w:r>
    </w:p>
    <w:p>
      <w:r>
        <w:rPr>
          <w:b/>
        </w:rPr>
        <w:t>Consigne à lire à la personne :</w:t>
      </w:r>
    </w:p>
    <w:p>
      <w:r>
        <w:rPr>
          <w:sz w:val="22"/>
        </w:rPr>
        <w:t>« Voici une petite liste de courses. Lisez-la (ou écoutez-la), retenez-la, puis essayez de la redire de mémoire. Nous pouvons commencer avec quelques mots seulement. »</w:t>
      </w:r>
    </w:p>
    <w:p/>
    <w:p>
      <w:r>
        <w:rPr>
          <w:b/>
          <w:sz w:val="22"/>
        </w:rPr>
        <w:t>Listes proposées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Liste à mémoriser</w:t>
            </w:r>
          </w:p>
        </w:tc>
        <w:tc>
          <w:tcPr>
            <w:tcW w:type="dxa" w:w="4320"/>
          </w:tcPr>
          <w:p>
            <w:r>
              <w:rPr>
                <w:b/>
                <w:sz w:val="22"/>
              </w:rPr>
              <w:t>Rappel par la personne</w:t>
            </w:r>
          </w:p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rPr>
                <w:sz w:val="22"/>
              </w:rPr>
              <w:t>pain – lait – pommes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rPr>
                <w:sz w:val="22"/>
              </w:rPr>
              <w:t>savon – dentifrice – mouchoirs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rPr>
                <w:sz w:val="22"/>
              </w:rPr>
              <w:t>pâtes – fromage – yaourts – bananes</w:t>
            </w:r>
          </w:p>
        </w:tc>
        <w:tc>
          <w:tcPr>
            <w:tcW w:type="dxa" w:w="4320"/>
          </w:tcPr>
          <w:p/>
        </w:tc>
      </w:tr>
    </w:tbl>
    <w:p>
      <w:r>
        <w:rPr>
          <w:sz w:val="20"/>
        </w:rPr>
        <w:t>💡 Adaptation : augmenter ou diminuer la longueur des listes selon la fatigue, ou demander de rappeler seulement les « aliments » ou seulement les « produits de salle de bain ».</w:t>
      </w:r>
    </w:p>
    <w:p>
      <w:r>
        <w:br w:type="page"/>
      </w:r>
    </w:p>
    <w:p>
      <w:pPr>
        <w:jc w:val="center"/>
      </w:pPr>
      <w:r>
        <w:rPr>
          <w:b/>
          <w:color w:val="365F91"/>
          <w:sz w:val="40"/>
        </w:rPr>
        <w:t>📅 FICHE ORIENTATION N°1 – Aujourd’hui, nous sommes…</w:t>
      </w:r>
    </w:p>
    <w:p>
      <w:r>
        <w:rPr>
          <w:i/>
          <w:color w:val="595959"/>
          <w:sz w:val="22"/>
        </w:rPr>
        <w:t>Rituel simple pour renforcer les repères temporels et la mémoire récente.</w:t>
      </w:r>
    </w:p>
    <w:p>
      <w:r>
        <w:rPr>
          <w:b/>
        </w:rPr>
        <w:t xml:space="preserve">Objectif : </w:t>
      </w:r>
      <w:r>
        <w:rPr>
          <w:sz w:val="22"/>
        </w:rPr>
        <w:t>ancrer la personne dans le temps (jour, date, saison) et ouvrir la discussion sur la journée.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Aujourd’hui, nous sommes le :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  <w:t>…… / …… / 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2"/>
              </w:rPr>
              <w:t>Jour de la semaine :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  <w:t>[ ] Lundi   [ ] Mardi   [ ] Mercredi   [ ] Jeudi   [ ] Vendredi   [ ] Samedi   [ ] Dimanche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2"/>
              </w:rPr>
              <w:t>Mois :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  <w:t>[ ] Janvier  [ ] Février  [ ] Mars  [ ] Avril  [ ] Mai  [ ] Juin</w:t>
              <w:br/>
              <w:t>[ ] Juillet  [ ] Août  [ ] Septembre  [ ] Octobre  [ ] Novembre  [ ] Décembre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2"/>
              </w:rPr>
              <w:t>Année :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  <w:t>…………………………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2"/>
              </w:rPr>
              <w:t>Saison :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  <w:t>[ ] Printemps   [ ] Été   [ ] Automne   [ ] Hiver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2"/>
              </w:rPr>
              <w:t>Météo :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  <w:t>[ ] Soleil   [ ] Nuages   [ ] Pluie   [ ] Vent   [ ] Neige</w:t>
            </w:r>
          </w:p>
        </w:tc>
      </w:tr>
    </w:tbl>
    <w:p>
      <w:r>
        <w:rPr>
          <w:sz w:val="22"/>
        </w:rPr>
        <w:t>🖊 Espace notes :</w:t>
      </w:r>
    </w:p>
    <w:p>
      <w:r>
        <w:br/>
        <w:br/>
        <w:br/>
      </w:r>
    </w:p>
    <w:p>
      <w:r>
        <w:br w:type="page"/>
      </w:r>
    </w:p>
    <w:p>
      <w:pPr>
        <w:jc w:val="center"/>
      </w:pPr>
      <w:r>
        <w:rPr>
          <w:b/>
          <w:color w:val="365F91"/>
          <w:sz w:val="40"/>
        </w:rPr>
        <w:t>👣 FICHE MÉMOIRE N°4 – Ma ligne de vie</w:t>
      </w:r>
    </w:p>
    <w:p>
      <w:r>
        <w:rPr>
          <w:i/>
          <w:color w:val="595959"/>
          <w:sz w:val="22"/>
        </w:rPr>
        <w:t>Outil de reminiscence pour revisiter les grandes périodes de la vie en douceur.</w:t>
      </w:r>
    </w:p>
    <w:p>
      <w:r>
        <w:rPr>
          <w:b/>
        </w:rPr>
        <w:t xml:space="preserve">Objectif : </w:t>
      </w:r>
      <w:r>
        <w:rPr>
          <w:sz w:val="22"/>
        </w:rPr>
        <w:t>favoriser le récit de vie, la fierté du parcours et la mise en mots des souvenirs importants.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4"/>
              </w:rPr>
              <w:t>Enfance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  <w:t>Lieu, école, famille, jeux, premières découvertes…</w:t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Jeunesse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  <w:t>Études, amis, rencontres importantes, débuts de projets…</w:t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Vie active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  <w:t>Travail, métier, collègues, moments marquants…</w:t>
              <w:br/>
              <w:br/>
              <w:br/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Retraite</w:t>
            </w:r>
          </w:p>
        </w:tc>
        <w:tc>
          <w:tcPr>
            <w:tcW w:type="dxa" w:w="4320"/>
          </w:tcPr>
          <w:p>
            <w:r>
              <w:rPr>
                <w:sz w:val="22"/>
              </w:rPr>
              <w:t>Nouveaux rythmes de vie, activités, petits-enfants, projets…</w:t>
              <w:br/>
              <w:br/>
              <w:br/>
            </w:r>
          </w:p>
        </w:tc>
      </w:tr>
    </w:tbl>
    <w:p>
      <w:r>
        <w:rPr>
          <w:sz w:val="20"/>
        </w:rPr>
        <w:t>💬 Inviter la personne à choisir 2 ou 3 souvenirs par période, sans tout détailler, et à les raconter à son rythme.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