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80000"/>
          <w:sz w:val="40"/>
        </w:rPr>
        <w:t>MATHS — Compter &amp; écrire</w:t>
      </w:r>
    </w:p>
    <w:p>
      <w:pPr>
        <w:jc w:val="center"/>
      </w:pPr>
      <w:r>
        <w:rPr>
          <w:sz w:val="24"/>
        </w:rPr>
        <w:t>Thème Coccinelles · CP (0–10)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 xml:space="preserve">Prénom : </w:t>
            </w:r>
          </w:p>
        </w:tc>
        <w:tc>
          <w:tcPr>
            <w:tcW w:type="dxa" w:w="2880"/>
          </w:tcPr>
          <w:p>
            <w:r>
              <w:t xml:space="preserve">Date : </w:t>
            </w:r>
          </w:p>
        </w:tc>
        <w:tc>
          <w:tcPr>
            <w:tcW w:type="dxa" w:w="2880"/>
          </w:tcPr>
          <w:p>
            <w:r>
              <w:t xml:space="preserve">Classe :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—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 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</w:tr>
      <w:tr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 ● 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 ● ● 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 ● ● ● 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 ● ● ● ●</w:t>
              <w:br/>
              <w:t>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</w:tr>
      <w:tr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 ● ● ● ●</w:t>
              <w:br/>
              <w:t>● 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 ● ● ● ●</w:t>
              <w:br/>
              <w:t>● ● 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 ● ● ● ●</w:t>
              <w:br/>
              <w:t>● ● ● 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  <w:tc>
          <w:tcPr>
            <w:tcW w:type="dxa" w:w="2160"/>
            <w:tcMar>
              <w:top w:w="180" w:type="dxa"/>
              <w:start w:w="120" w:type="dxa"/>
              <w:bottom w:w="120" w:type="dxa"/>
              <w:end w:w="120" w:type="dxa"/>
            </w:tcMar>
            <w:vAlign w:val="center"/>
            <w:shd w:fill="FFE6E6"/>
          </w:tcPr>
          <w:p>
            <w:pPr>
              <w:jc w:val="center"/>
            </w:pPr>
            <w:r>
              <w:rPr>
                <w:b/>
              </w:rPr>
              <w:t>🐞 Compte les points</w:t>
            </w:r>
          </w:p>
          <w:p>
            <w:pPr>
              <w:jc w:val="center"/>
            </w:pPr>
            <w:r>
              <w:rPr>
                <w:sz w:val="52"/>
              </w:rPr>
              <w:br/>
              <w:t>● ● ● ●</w:t>
              <w:br/>
            </w:r>
          </w:p>
          <w:p>
            <w:pPr>
              <w:jc w:val="center"/>
            </w:pPr>
            <w:r>
              <w:rPr>
                <w:sz w:val="24"/>
              </w:rPr>
              <w:t xml:space="preserve">J'écris le nombre :  ______ </w:t>
            </w:r>
          </w:p>
          <w:p>
            <w:pPr>
              <w:jc w:val="center"/>
            </w:pPr>
            <w:r>
              <w:rPr>
                <w:sz w:val="18"/>
              </w:rPr>
              <w:t>👀 ✅ Je me relis</w:t>
            </w:r>
          </w:p>
        </w:tc>
      </w:tr>
    </w:tbl>
    <w:p>
      <w:pPr>
        <w:jc w:val="center"/>
      </w:pPr>
      <w:r>
        <w:rPr>
          <w:color w:val="5A5A5A"/>
          <w:sz w:val="18"/>
        </w:rPr>
        <w:t>Compter &amp; Écrire (0–10) — Coccinelles  •  ©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