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sz w:val="20"/>
        </w:rPr>
        <w:t xml:space="preserve">Modèle de </w:t>
      </w:r>
      <w:r>
        <w:rPr>
          <w:b/>
          <w:sz w:val="28"/>
        </w:rPr>
        <w:t>BILLET À ORDRE</w:t>
      </w:r>
    </w:p>
    <w:p/>
    <w:p>
      <w:r>
        <w:rPr>
          <w:i/>
        </w:rPr>
        <w:t xml:space="preserve">Ce document constitue un exemple de billet à ordre pouvant être adapté à votre situation. </w:t>
      </w:r>
      <w:r>
        <w:rPr>
          <w:i/>
        </w:rPr>
        <w:t>Il doit être complété avec soin et, si nécessaire, relu par un professionnel du droit.</w:t>
      </w:r>
    </w:p>
    <w:p>
      <w:r>
        <w:rPr>
          <w:b/>
        </w:rPr>
        <w:t>1. Identification des parties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</w:tcPr>
          <w:p>
            <w:r>
              <w:rPr>
                <w:b/>
              </w:rPr>
              <w:t>Prêteur</w:t>
            </w:r>
          </w:p>
        </w:tc>
        <w:tc>
          <w:tcPr>
            <w:tcW w:type="dxa" w:w="5040"/>
          </w:tcPr>
          <w:p>
            <w:r>
              <w:t>[NOM / RAISON SOCIALE DU PRÊTEUR]</w:t>
            </w:r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Forme juridique</w:t>
            </w:r>
          </w:p>
        </w:tc>
        <w:tc>
          <w:tcPr>
            <w:tcW w:type="dxa" w:w="5040"/>
          </w:tcPr>
          <w:p>
            <w:r>
              <w:t>[FORME JURIDIQUE / LOI APPLICABLE]</w:t>
            </w:r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5040"/>
          </w:tcPr>
          <w:p>
            <w:r>
              <w:t>[ADRESSE COMPLÈTE DU PRÊTEUR]</w:t>
            </w:r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Emprunteur</w:t>
            </w:r>
          </w:p>
        </w:tc>
        <w:tc>
          <w:tcPr>
            <w:tcW w:type="dxa" w:w="5040"/>
          </w:tcPr>
          <w:p>
            <w:r>
              <w:t>[NOM / RAISON SOCIALE DE L’EMPRUNTEUR]</w:t>
            </w:r>
          </w:p>
        </w:tc>
      </w:tr>
    </w:tbl>
    <w:p/>
    <w:p>
      <w:r>
        <w:rPr>
          <w:b/>
        </w:rPr>
        <w:t>2. Montant et objet du billet à ordre</w:t>
      </w:r>
    </w:p>
    <w:p>
      <w:r>
        <w:t>L’Emprunteur reconnaît devoir au Prêteur la somme de [MONTANT EN CHIFFRES] ([MONTANT EN LETTRES]) au titre d’un prêt consenti en date du [DATE DE MISE À DISPOSITION DES FONDS]. Ce montant constitue le principal du présent Billet à ordre.</w:t>
      </w:r>
    </w:p>
    <w:p>
      <w:r>
        <w:rPr>
          <w:b/>
        </w:rPr>
        <w:t>3. Intérêts et calendrier de remboursement</w:t>
      </w:r>
    </w:p>
    <w:p>
      <w:r>
        <w:t>Le montant ci-dessus portera intérêts au taux annuel de [%] à compter du [DATE]. Le remboursement du principal et des intérêts interviendra selon le calendrier suivant :</w:t>
      </w:r>
    </w:p>
    <w:p>
      <w:pPr>
        <w:pStyle w:val="ListBullet"/>
      </w:pPr>
      <w:r>
        <w:t>versements mensuels de [MONTANT] à compter du [DATE DE PREMIÈRE ÉCHÉANCE] ;</w:t>
      </w:r>
    </w:p>
    <w:p>
      <w:pPr>
        <w:pStyle w:val="ListBullet"/>
      </w:pPr>
      <w:r>
        <w:t>dernière échéance fixée au [DATE DE MATURITÉ] ;</w:t>
      </w:r>
    </w:p>
    <w:p>
      <w:pPr>
        <w:pStyle w:val="ListBullet"/>
      </w:pPr>
      <w:r>
        <w:t>tout retard de paiement entraînera l’application d’intérêts de retard au taux de [%] jusqu’à complet paiement.</w:t>
      </w:r>
    </w:p>
    <w:p>
      <w:r>
        <w:rPr>
          <w:b/>
        </w:rPr>
        <w:t>4. Sûretés et garanties</w:t>
      </w:r>
    </w:p>
    <w:p>
      <w:r>
        <w:t>Pour garantir le paiement intégral des sommes dues au titre du présent Billet à ordre, l’Emprunteur consent au Prêteur les sûretés décrites dans l’annexe jointe. Toute sûreté ou convention accessoire est réputée faire corps avec le présent document.</w:t>
      </w:r>
    </w:p>
    <w:p>
      <w:r>
        <w:rPr>
          <w:b/>
        </w:rPr>
        <w:t>5. Exigibilité anticipée</w:t>
      </w:r>
    </w:p>
    <w:p>
      <w:r>
        <w:t>En cas de défaut de paiement persistant plus de [NOMBRE] jours après mise en demeure restée infructueuse, le Prêteur pourra exiger l’exigibilité immédiate de la totalité des sommes restant dues.</w:t>
      </w:r>
    </w:p>
    <w:p>
      <w:r>
        <w:t>Fait à [VILLE], le [DATE].</w:t>
      </w:r>
    </w:p>
    <w:p>
      <w:r>
        <w:rPr>
          <w:b/>
        </w:rPr>
        <w:t>Signatures :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</w:tcPr>
          <w:p>
            <w:r>
              <w:rPr>
                <w:b/>
              </w:rPr>
              <w:t>Prêteur</w:t>
            </w:r>
          </w:p>
        </w:tc>
        <w:tc>
          <w:tcPr>
            <w:tcW w:type="dxa" w:w="5040"/>
          </w:tcPr>
          <w:p>
            <w:r>
              <w:rPr>
                <w:b/>
              </w:rPr>
              <w:t>Emprunteur</w:t>
            </w:r>
          </w:p>
        </w:tc>
      </w:tr>
      <w:tr>
        <w:tc>
          <w:tcPr>
            <w:tcW w:type="dxa" w:w="5040"/>
          </w:tcPr>
          <w:p>
            <w:r>
              <w:t>[NOM, QUALITÉ, SIGNATURE]</w:t>
            </w:r>
          </w:p>
        </w:tc>
        <w:tc>
          <w:tcPr>
            <w:tcW w:type="dxa" w:w="5040"/>
          </w:tcPr>
          <w:p>
            <w:r>
              <w:t>[NOM, QUALITÉ, SIGNATURE]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64" w:right="864" w:bottom="864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Billet à ordre – Modèle 2 (présentation avec tableau)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