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01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CHEQ-2025-0001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02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CHEQ-2025-0002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03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CHEQ-2025-0003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04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CHEQ-2025-0004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05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CHEQ-2025-0005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06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CHEQ-2025-0006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07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CHEQ-2025-0007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08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CHEQ-2025-0008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09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CHEQ-2025-0009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10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CHEQ-2025-0010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11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CHEQ-2025-0011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2" name="Picture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12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CHEQ-2025-0012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3" name="Picture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13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CHEQ-2025-0013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14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CHEQ-2025-0014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5" name="Picture 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15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CHEQ-2025-0015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6" name="Picture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16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CHEQ-2025-0016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7" name="Picture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17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CHEQ-2025-0017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8" name="Picture 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18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CHEQ-2025-0018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19" name="Picture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19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CHEQ-2025-0019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45820"/>
            <wp:docPr id="20" name="Picture 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20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45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CHEQ-2025-0020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21" name="Picture 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21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CHEQ-2025-0021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22" name="Picture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22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CHEQ-2025-0022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23" name="Picture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23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CHEQ-2025-0023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CHÈQUE CADEAU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Émetteur : [VOTRE MARQUE]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Payez à l’ordre de : </w:t>
      </w:r>
      <w:r>
        <w:rPr>
          <w:sz w:val="22"/>
        </w:rPr>
        <w:t>[Nom &amp; Prénom]</w:t>
      </w:r>
    </w:p>
    <w:p>
      <w:r>
        <w:rPr>
          <w:b/>
          <w:sz w:val="22"/>
        </w:rPr>
        <w:t xml:space="preserve">Montant en chiffres : </w:t>
      </w:r>
      <w:r>
        <w:rPr>
          <w:sz w:val="22"/>
        </w:rPr>
        <w:t>[€ 0,00]</w:t>
      </w:r>
    </w:p>
    <w:p>
      <w:r>
        <w:rPr>
          <w:b/>
          <w:sz w:val="22"/>
        </w:rPr>
        <w:t xml:space="preserve">Montant en lettres : </w:t>
      </w:r>
      <w:r>
        <w:rPr>
          <w:sz w:val="22"/>
        </w:rPr>
        <w:t>[zéro euro et zéro centime]</w:t>
      </w:r>
    </w:p>
    <w:p>
      <w:r>
        <w:rPr>
          <w:b/>
          <w:sz w:val="22"/>
        </w:rPr>
        <w:t xml:space="preserve">Validité / Périmètre : </w:t>
      </w:r>
      <w:r>
        <w:rPr>
          <w:sz w:val="22"/>
        </w:rPr>
        <w:t>[JJ/MM/AAAA] — [Boutique/Site]</w:t>
      </w:r>
    </w:p>
    <w:p>
      <w:r>
        <w:drawing>
          <wp:inline xmlns:a="http://schemas.openxmlformats.org/drawingml/2006/main" xmlns:pic="http://schemas.openxmlformats.org/drawingml/2006/picture">
            <wp:extent cx="3200400" cy="851905"/>
            <wp:docPr id="24" name="Picture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heque_CHEQ-2025-0024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5190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CHEQ-2025-0024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sectPr w:rsidR="00FC693F" w:rsidRPr="0006063C" w:rsidSect="00034616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