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0E3A75"/>
            <w:vAlign w:val="center"/>
          </w:tcPr>
          <w:p>
            <w:r>
              <w:rPr>
                <w:b/>
                <w:color w:val="FFFFFF"/>
                <w:sz w:val="36"/>
              </w:rPr>
              <w:t>FICHE DE SUIVI — AUDIT QUALITÉ</w:t>
            </w:r>
          </w:p>
          <w:p>
            <w:r>
              <w:t>Référentiels ISO / IATF / internes</w:t>
            </w:r>
            <w:r>
              <w:rPr>
                <w:color w:val="E6F0FF"/>
                <w:sz w:val="20"/>
              </w:rPr>
            </w:r>
          </w:p>
        </w:tc>
        <w:tc>
          <w:tcPr>
            <w:tcW w:type="dxa" w:w="5100"/>
            <w:shd w:val="clear" w:color="auto" w:fill="0E3A75"/>
            <w:vAlign w:val="center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DOCUMENT OFFICIEL</w:t>
              <w:br/>
            </w:r>
            <w:r>
              <w:rPr>
                <w:color w:val="E6F0FF"/>
                <w:sz w:val="20"/>
              </w:rPr>
              <w:t>Date : 21/10/2025</w:t>
              <w:br/>
              <w:t>Réf. : 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1) Données de l'audit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Référentiel</w:t>
            </w:r>
          </w:p>
          <w:p>
            <w:r>
              <w:rPr>
                <w:sz w:val="20"/>
              </w:rPr>
              <w:t>[ISO 9001 / IATF 16949 / Autre]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Périmètre</w:t>
            </w:r>
          </w:p>
          <w:p>
            <w:r>
              <w:rPr>
                <w:sz w:val="20"/>
              </w:rPr>
              <w:t>[Processus / Site]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Auditeur(s)</w:t>
            </w:r>
          </w:p>
          <w:p>
            <w:r>
              <w:rPr>
                <w:sz w:val="20"/>
              </w:rPr>
              <w:t>[Noms]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Audité(s)</w:t>
            </w:r>
          </w:p>
          <w:p>
            <w:r>
              <w:rPr>
                <w:sz w:val="20"/>
              </w:rPr>
              <w:t>[Noms / Service]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Dates</w:t>
            </w:r>
          </w:p>
          <w:p>
            <w:r>
              <w:rPr>
                <w:sz w:val="20"/>
              </w:rPr>
              <w:t>[Du … au 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Échantillonnage</w:t>
            </w:r>
          </w:p>
          <w:p>
            <w:r>
              <w:rPr>
                <w:sz w:val="20"/>
              </w:rPr>
              <w:t>[Méthode / Taille]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2) Constats &amp; preuves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Réf. exigence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Constat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Preuves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Gravité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Statut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3) Non-conformités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NC n°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Description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Criticité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Action immédiate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Échéance</w:t>
            </w:r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4) Actions correctives &amp; suivi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Action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Cause racine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Plan de vérification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Date clôture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Vérifié par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officiel — Fiche de suivi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