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289"/>
        <w:gridCol w:w="3289"/>
        <w:gridCol w:w="3289"/>
      </w:tblGrid>
      <w:tr>
        <w:trPr>
          <w:trHeight w:val="283"/>
        </w:trPr>
        <w:tc>
          <w:tcPr>
            <w:tcW w:type="dxa" w:w="3289"/>
            <w:shd w:val="clear" w:color="auto" w:fill="0055A4"/>
          </w:tcPr>
          <w:p/>
        </w:tc>
        <w:tc>
          <w:tcPr>
            <w:tcW w:type="dxa" w:w="3289"/>
            <w:shd w:val="clear" w:color="auto" w:fill="FFFFFF"/>
          </w:tcPr>
          <w:p/>
        </w:tc>
        <w:tc>
          <w:tcPr>
            <w:tcW w:type="dxa" w:w="3289"/>
            <w:shd w:val="clear" w:color="auto" w:fill="EF4135"/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F5F7FA"/>
          </w:tcPr>
          <w:p>
            <w:pPr>
              <w:jc w:val="center"/>
            </w:pPr>
            <w:r>
              <w:rPr>
                <w:b/>
              </w:rPr>
              <w:t>ÉDUCATION NATIONALE — FICHE SÉQUENCE (Modèle France)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969"/>
        <w:gridCol w:w="5669"/>
      </w:tblGrid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0F4FF"/>
          </w:tcPr>
          <w:p>
            <w:r>
              <w:rPr>
                <w:b/>
              </w:rPr>
              <w:t>Académie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Établissement (UAI)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0F4FF"/>
          </w:tcPr>
          <w:p>
            <w:r>
              <w:rPr>
                <w:b/>
              </w:rPr>
              <w:t>Ville / Code postal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Discipline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0F4FF"/>
          </w:tcPr>
          <w:p>
            <w:r>
              <w:rPr>
                <w:b/>
              </w:rPr>
              <w:t>Cycle / Voie (C2–C3–C4 / Lycée GT / LP)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Niveau / Classe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0F4FF"/>
          </w:tcPr>
          <w:p>
            <w:r>
              <w:rPr>
                <w:b/>
              </w:rPr>
              <w:t>Période (du … au …)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Thème / Entrée du programme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0F4FF"/>
          </w:tcPr>
          <w:p>
            <w:r>
              <w:rPr>
                <w:b/>
              </w:rPr>
              <w:t>Références BO (n°, année)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Enseignant(e)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Objectifs de séquence &amp; Compétences visées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Socle commun (D1–D5) – Attendus de fin de cycle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  <w:br/>
              <w:br/>
            </w:r>
            <w:r>
              <w:br/>
              <w:t>Exemples d’annotation : D1 Langage, D2 Méthodes et outils, D3 Formation de la personne et du citoyen, D4 Systèmes naturels et techniques, D5 Représentations du monde…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Parcours éducatifs &amp; EMC / EMI (intégration)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Matériel / Ressources — Sécurité &amp; Gestes professionnels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Différenciation &amp; Inclusion (ULIS, PAP, PAI, PPS, EANA)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  <w:r>
              <w:rPr>
                <w:b/>
              </w:rPr>
              <w:br/>
              <w:t>☐ ULIS   ☐ PAP   ☐ PAI   ☐ PPS   ☐ EANA   ☐ Aménagements temps / supports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EF4135"/>
          </w:tcPr>
          <w:p>
            <w:r>
              <w:rPr>
                <w:b/>
                <w:color w:val="FFFFFF"/>
              </w:rPr>
              <w:t>Déroulé des séances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"/>
        <w:gridCol w:w="1247"/>
        <w:gridCol w:w="2268"/>
        <w:gridCol w:w="2154"/>
        <w:gridCol w:w="2551"/>
        <w:gridCol w:w="1361"/>
        <w:gridCol w:w="1020"/>
        <w:gridCol w:w="1701"/>
      </w:tblGrid>
      <w:tr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Séance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Date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Objectifs opérationnels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Compétences (Socle/Programme)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Activités &amp; différenciation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Supports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Durée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Évaluation / Traces</w:t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226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15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55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36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226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15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55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36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226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15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55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36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226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15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55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36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226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15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55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36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226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15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55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36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226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15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55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36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226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15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55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36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Évaluation (notation / LSU) — Critères &amp; Indicateurs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  <w:br/>
            </w:r>
            <w:r>
              <w:br/>
              <w:t>☐ Diagnostique   ☐ Formative   ☐ Sommative</w:t>
              <w:br/>
              <w:br/>
              <w:t xml:space="preserve">Barème / Grille : 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RGPD &amp; Droit à l’image — Gestion des données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  <w:r>
              <w:br/>
              <w:t>☐ Photos/vidéos autorisées   ☐ Captations non autorisées   ☐ Autorisations parentales archivées</w:t>
              <w:br/>
              <w:t>Note : anonymiser les traces élèves (initiales, codes).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Bilan de la séquence &amp; Pistes de remédiation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  <w:br/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Fiche Séquence (France) — A4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