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Checklist DVP/DUERP — Identification des risques (A4)</w:t>
      </w:r>
    </w:p>
    <w:p>
      <w:pPr>
        <w:jc w:val="center"/>
      </w:pPr>
      <w:r>
        <w:rPr>
          <w:sz w:val="20"/>
        </w:rPr>
        <w:t>Site/Zone : ______   |   Date : ____/____/______   |   Équipe : ______   |   Observateur·rice : ______</w:t>
      </w:r>
    </w:p>
    <w:p/>
    <w:tbl>
      <w:tblPr>
        <w:tblStyle w:val="LightList-Accent1"/>
        <w:tblW w:type="auto" w:w="0"/>
        <w:tblLook w:firstColumn="1" w:firstRow="1" w:lastColumn="0" w:lastRow="0" w:noHBand="0" w:noVBand="1" w:val="04A0"/>
      </w:tblPr>
      <w:tblGrid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  <w:gridCol w:w="811"/>
      </w:tblGrid>
      <w:tr>
        <w:tc>
          <w:tcPr>
            <w:tcW w:type="dxa" w:w="811"/>
          </w:tcPr>
          <w:p>
            <w:pPr>
              <w:jc w:val="center"/>
            </w:pPr>
            <w:r>
              <w:t>N°</w:t>
            </w:r>
          </w:p>
        </w:tc>
        <w:tc>
          <w:tcPr>
            <w:tcW w:type="dxa" w:w="811"/>
          </w:tcPr>
          <w:p>
            <w:pPr>
              <w:jc w:val="center"/>
            </w:pPr>
            <w:r>
              <w:t>Famille de risque</w:t>
            </w:r>
          </w:p>
        </w:tc>
        <w:tc>
          <w:tcPr>
            <w:tcW w:type="dxa" w:w="811"/>
          </w:tcPr>
          <w:p>
            <w:pPr>
              <w:jc w:val="center"/>
            </w:pPr>
            <w:r>
              <w:t>Situation observée</w:t>
            </w:r>
          </w:p>
        </w:tc>
        <w:tc>
          <w:tcPr>
            <w:tcW w:type="dxa" w:w="811"/>
          </w:tcPr>
          <w:p>
            <w:pPr>
              <w:jc w:val="center"/>
            </w:pPr>
            <w:r>
              <w:t>Personnes exposées</w:t>
            </w:r>
          </w:p>
        </w:tc>
        <w:tc>
          <w:tcPr>
            <w:tcW w:type="dxa" w:w="811"/>
          </w:tcPr>
          <w:p>
            <w:pPr>
              <w:jc w:val="center"/>
            </w:pPr>
            <w:r>
              <w:t>G</w:t>
            </w:r>
          </w:p>
        </w:tc>
        <w:tc>
          <w:tcPr>
            <w:tcW w:type="dxa" w:w="811"/>
          </w:tcPr>
          <w:p>
            <w:pPr>
              <w:jc w:val="center"/>
            </w:pPr>
            <w:r>
              <w:t>P</w:t>
            </w:r>
          </w:p>
        </w:tc>
        <w:tc>
          <w:tcPr>
            <w:tcW w:type="dxa" w:w="811"/>
          </w:tcPr>
          <w:p>
            <w:pPr>
              <w:jc w:val="center"/>
            </w:pPr>
            <w:r>
              <w:t>R = G×P</w:t>
            </w:r>
          </w:p>
        </w:tc>
        <w:tc>
          <w:tcPr>
            <w:tcW w:type="dxa" w:w="811"/>
          </w:tcPr>
          <w:p>
            <w:pPr>
              <w:jc w:val="center"/>
            </w:pPr>
            <w:r>
              <w:t>Mesures en place</w:t>
            </w:r>
          </w:p>
        </w:tc>
        <w:tc>
          <w:tcPr>
            <w:tcW w:type="dxa" w:w="811"/>
          </w:tcPr>
          <w:p>
            <w:pPr>
              <w:jc w:val="center"/>
            </w:pPr>
            <w:r>
              <w:t>Mesures à prévoir</w:t>
            </w:r>
          </w:p>
        </w:tc>
        <w:tc>
          <w:tcPr>
            <w:tcW w:type="dxa" w:w="811"/>
          </w:tcPr>
          <w:p>
            <w:pPr>
              <w:jc w:val="center"/>
            </w:pPr>
            <w:r>
              <w:t>Responsable</w:t>
            </w:r>
          </w:p>
        </w:tc>
        <w:tc>
          <w:tcPr>
            <w:tcW w:type="dxa" w:w="811"/>
          </w:tcPr>
          <w:p>
            <w:pPr>
              <w:jc w:val="center"/>
            </w:pPr>
            <w:r>
              <w:t>Échéance</w:t>
            </w:r>
          </w:p>
        </w:tc>
        <w:tc>
          <w:tcPr>
            <w:tcW w:type="dxa" w:w="811"/>
          </w:tcPr>
          <w:p>
            <w:pPr>
              <w:jc w:val="center"/>
            </w:pPr>
            <w:r>
              <w:t>Statut</w:t>
            </w:r>
          </w:p>
        </w:tc>
        <w:tc>
          <w:tcPr>
            <w:tcW w:type="dxa" w:w="811"/>
          </w:tcPr>
          <w:p>
            <w:pPr>
              <w:jc w:val="center"/>
            </w:pPr>
            <w:r>
              <w:t>Preuve</w:t>
            </w:r>
          </w:p>
        </w:tc>
      </w:tr>
      <w:tr>
        <w:tc>
          <w:tcPr>
            <w:tcW w:type="dxa" w:w="811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>
            <w:r>
              <w:t>Exemple : Sol humide zone palettes</w:t>
            </w:r>
          </w:p>
        </w:tc>
        <w:tc>
          <w:tcPr>
            <w:tcW w:type="dxa" w:w="811"/>
          </w:tcPr>
          <w:p>
            <w:r>
              <w:t>Caristes</w:t>
            </w: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  <w:tc>
          <w:tcPr>
            <w:tcW w:type="dxa" w:w="811"/>
          </w:tcPr>
          <w:p>
            <w:r>
              <w:t>Étendre tapis + balisage (à supprimer)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r>
              <w:t>À faire</w:t>
            </w:r>
          </w:p>
        </w:tc>
        <w:tc>
          <w:tcPr>
            <w:tcW w:type="dxa" w:w="811"/>
          </w:tcPr>
          <w:p/>
        </w:tc>
      </w:tr>
      <w:tr>
        <w:tc>
          <w:tcPr>
            <w:tcW w:type="dxa" w:w="811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</w:tr>
      <w:tr>
        <w:tc>
          <w:tcPr>
            <w:tcW w:type="dxa" w:w="811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</w:tr>
      <w:tr>
        <w:tc>
          <w:tcPr>
            <w:tcW w:type="dxa" w:w="811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</w:tr>
      <w:tr>
        <w:tc>
          <w:tcPr>
            <w:tcW w:type="dxa" w:w="811"/>
          </w:tcPr>
          <w:p>
            <w:pPr>
              <w:jc w:val="center"/>
            </w:pPr>
            <w:r>
              <w:t>5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</w:tr>
      <w:tr>
        <w:tc>
          <w:tcPr>
            <w:tcW w:type="dxa" w:w="811"/>
          </w:tcPr>
          <w:p>
            <w:pPr>
              <w:jc w:val="center"/>
            </w:pPr>
            <w:r>
              <w:t>6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</w:tr>
      <w:tr>
        <w:tc>
          <w:tcPr>
            <w:tcW w:type="dxa" w:w="811"/>
          </w:tcPr>
          <w:p>
            <w:pPr>
              <w:jc w:val="center"/>
            </w:pPr>
            <w:r>
              <w:t>7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</w:tr>
      <w:tr>
        <w:tc>
          <w:tcPr>
            <w:tcW w:type="dxa" w:w="811"/>
          </w:tcPr>
          <w:p>
            <w:pPr>
              <w:jc w:val="center"/>
            </w:pPr>
            <w:r>
              <w:t>8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</w:tr>
      <w:tr>
        <w:tc>
          <w:tcPr>
            <w:tcW w:type="dxa" w:w="811"/>
          </w:tcPr>
          <w:p>
            <w:pPr>
              <w:jc w:val="center"/>
            </w:pPr>
            <w:r>
              <w:t>9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</w:tr>
      <w:tr>
        <w:tc>
          <w:tcPr>
            <w:tcW w:type="dxa" w:w="811"/>
          </w:tcPr>
          <w:p>
            <w:pPr>
              <w:jc w:val="center"/>
            </w:pPr>
            <w:r>
              <w:t>10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</w:tr>
      <w:tr>
        <w:tc>
          <w:tcPr>
            <w:tcW w:type="dxa" w:w="811"/>
          </w:tcPr>
          <w:p>
            <w:pPr>
              <w:jc w:val="center"/>
            </w:pPr>
            <w:r>
              <w:t>11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</w:tr>
      <w:tr>
        <w:tc>
          <w:tcPr>
            <w:tcW w:type="dxa" w:w="811"/>
          </w:tcPr>
          <w:p>
            <w:pPr>
              <w:jc w:val="center"/>
            </w:pPr>
            <w:r>
              <w:t>12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</w:tr>
      <w:tr>
        <w:tc>
          <w:tcPr>
            <w:tcW w:type="dxa" w:w="811"/>
          </w:tcPr>
          <w:p>
            <w:pPr>
              <w:jc w:val="center"/>
            </w:pPr>
            <w:r>
              <w:t>13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</w:tr>
      <w:tr>
        <w:tc>
          <w:tcPr>
            <w:tcW w:type="dxa" w:w="811"/>
          </w:tcPr>
          <w:p>
            <w:pPr>
              <w:jc w:val="center"/>
            </w:pPr>
            <w:r>
              <w:t>14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</w:tr>
      <w:tr>
        <w:tc>
          <w:tcPr>
            <w:tcW w:type="dxa" w:w="811"/>
          </w:tcPr>
          <w:p>
            <w:pPr>
              <w:jc w:val="center"/>
            </w:pPr>
            <w:r>
              <w:t>15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</w:tr>
      <w:tr>
        <w:tc>
          <w:tcPr>
            <w:tcW w:type="dxa" w:w="811"/>
          </w:tcPr>
          <w:p>
            <w:pPr>
              <w:jc w:val="center"/>
            </w:pPr>
            <w:r>
              <w:t>16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</w:tr>
      <w:tr>
        <w:tc>
          <w:tcPr>
            <w:tcW w:type="dxa" w:w="811"/>
          </w:tcPr>
          <w:p>
            <w:pPr>
              <w:jc w:val="center"/>
            </w:pPr>
            <w:r>
              <w:t>17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</w:tr>
      <w:tr>
        <w:tc>
          <w:tcPr>
            <w:tcW w:type="dxa" w:w="811"/>
          </w:tcPr>
          <w:p>
            <w:pPr>
              <w:jc w:val="center"/>
            </w:pPr>
            <w:r>
              <w:t>18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</w:tr>
      <w:tr>
        <w:tc>
          <w:tcPr>
            <w:tcW w:type="dxa" w:w="811"/>
          </w:tcPr>
          <w:p>
            <w:pPr>
              <w:jc w:val="center"/>
            </w:pPr>
            <w:r>
              <w:t>19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</w:tr>
      <w:tr>
        <w:tc>
          <w:tcPr>
            <w:tcW w:type="dxa" w:w="811"/>
          </w:tcPr>
          <w:p>
            <w:pPr>
              <w:jc w:val="center"/>
            </w:pPr>
            <w:r>
              <w:t>20</w:t>
            </w: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/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>
            <w:pPr>
              <w:jc w:val="center"/>
            </w:pPr>
          </w:p>
        </w:tc>
        <w:tc>
          <w:tcPr>
            <w:tcW w:type="dxa" w:w="811"/>
          </w:tcPr>
          <w:p/>
        </w:tc>
      </w:tr>
    </w:tbl>
    <w:sectPr w:rsidR="00FC693F" w:rsidRPr="0006063C" w:rsidSect="00034616">
      <w:footerReference w:type="default" r:id="rId9"/>
      <w:pgSz w:w="11906" w:h="16838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DUERP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