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CHECK-LIST — AUDIT / INSPECTION (SCORING 0–3)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0"/>
        <w:gridCol w:w="2550"/>
        <w:gridCol w:w="2550"/>
        <w:gridCol w:w="2550"/>
      </w:tblGrid>
      <w:tr>
        <w:tc>
          <w:tcPr>
            <w:tcW w:type="dxa" w:w="2550"/>
          </w:tcPr>
          <w:p>
            <w:r>
              <w:rPr>
                <w:sz w:val="20"/>
              </w:rPr>
              <w:t>Organisation / Client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Processus / Projet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Lieu / Site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Date</w:t>
            </w:r>
          </w:p>
        </w:tc>
      </w:tr>
      <w:tr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____/____/________</w:t>
            </w:r>
          </w:p>
        </w:tc>
      </w:tr>
      <w:tr>
        <w:tc>
          <w:tcPr>
            <w:tcW w:type="dxa" w:w="2550"/>
          </w:tcPr>
          <w:p>
            <w:r>
              <w:rPr>
                <w:sz w:val="20"/>
              </w:rPr>
              <w:t>Préparé par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Validé par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Version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Référence doc.</w:t>
            </w:r>
          </w:p>
        </w:tc>
      </w:tr>
      <w:tr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V 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Ref : __________</w:t>
            </w:r>
          </w:p>
        </w:tc>
      </w:tr>
    </w:tbl>
    <w:p/>
    <w:p>
      <w:pPr>
        <w:jc w:val="left"/>
      </w:pPr>
      <w:r>
        <w:rPr>
          <w:b/>
          <w:sz w:val="24"/>
        </w:rPr>
        <w:t>Grille d’évaluation (0 = non en place, 1 = partiel, 2 = conforme, 3 = exemplaire)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133"/>
        <w:gridCol w:w="1133"/>
        <w:gridCol w:w="1133"/>
        <w:gridCol w:w="1133"/>
        <w:gridCol w:w="1133"/>
        <w:gridCol w:w="1133"/>
        <w:gridCol w:w="1133"/>
        <w:gridCol w:w="1133"/>
        <w:gridCol w:w="1133"/>
      </w:tblGrid>
      <w:tr>
        <w:tc>
          <w:tcPr>
            <w:tcW w:type="dxa" w:w="567"/>
            <w:vAlign w:val="center"/>
          </w:tcPr>
          <w:p>
            <w:r>
              <w:rPr>
                <w:b/>
                <w:sz w:val="20"/>
              </w:rPr>
              <w:t>N°</w:t>
            </w:r>
          </w:p>
        </w:tc>
        <w:tc>
          <w:tcPr>
            <w:tcW w:type="dxa" w:w="3402"/>
            <w:vAlign w:val="center"/>
          </w:tcPr>
          <w:p>
            <w:r>
              <w:rPr>
                <w:b/>
                <w:sz w:val="20"/>
              </w:rPr>
              <w:t>Critère / Question</w:t>
            </w:r>
          </w:p>
        </w:tc>
        <w:tc>
          <w:tcPr>
            <w:tcW w:type="dxa" w:w="2268"/>
            <w:vAlign w:val="center"/>
          </w:tcPr>
          <w:p>
            <w:r>
              <w:rPr>
                <w:b/>
                <w:sz w:val="20"/>
              </w:rPr>
              <w:t>Échantillon / Domaine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Score (0/1/2/3)</w:t>
            </w:r>
          </w:p>
        </w:tc>
        <w:tc>
          <w:tcPr>
            <w:tcW w:type="dxa" w:w="2835"/>
            <w:vAlign w:val="center"/>
          </w:tcPr>
          <w:p>
            <w:r>
              <w:rPr>
                <w:b/>
                <w:sz w:val="20"/>
              </w:rPr>
              <w:t>Conformité (☐ Oui ☐ Non ☐ N/A)</w:t>
            </w:r>
          </w:p>
        </w:tc>
        <w:tc>
          <w:tcPr>
            <w:tcW w:type="dxa" w:w="3402"/>
            <w:vAlign w:val="center"/>
          </w:tcPr>
          <w:p>
            <w:r>
              <w:rPr>
                <w:b/>
                <w:sz w:val="20"/>
              </w:rPr>
              <w:t>Écart / Description</w:t>
            </w:r>
          </w:p>
        </w:tc>
        <w:tc>
          <w:tcPr>
            <w:tcW w:type="dxa" w:w="3402"/>
            <w:vAlign w:val="center"/>
          </w:tcPr>
          <w:p>
            <w:r>
              <w:rPr>
                <w:b/>
                <w:sz w:val="20"/>
              </w:rPr>
              <w:t>Action corrective / Containment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Responsable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Délai</w:t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vierge : Audit &amp; Scoring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