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vAlign w:val="center"/>
          </w:tcPr>
          <w:p>
            <w:pPr>
              <w:jc w:val="center"/>
            </w:pPr>
            <w:r>
              <w:rPr>
                <w:b/>
                <w:sz w:val="26"/>
              </w:rPr>
              <w:t>BON D’ACHAT</w:t>
            </w:r>
          </w:p>
          <w:p>
            <w:pPr>
              <w:jc w:val="center"/>
            </w:pPr>
            <w:r>
              <w:t>N° : ____________     Date : ____/____/________</w:t>
            </w:r>
          </w:p>
          <w:p>
            <w:pPr>
              <w:jc w:val="center"/>
            </w:pPr>
            <w:r>
              <w:t>Bénéficiaire : __________________________</w:t>
            </w:r>
          </w:p>
          <w:p>
            <w:pPr>
              <w:jc w:val="center"/>
            </w:pPr>
            <w:r>
              <w:t>Montant : 20,00 €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828800" cy="73152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_2025200000030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73152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sz w:val="16"/>
              </w:rPr>
              <w:t>Non remboursable. Valable uniquement dans l’enseigne émettrice.</w:t>
            </w:r>
          </w:p>
          <w:p>
            <w:pPr>
              <w:jc w:val="center"/>
            </w:pPr>
            <w:r>
              <w:rPr>
                <w:sz w:val="16"/>
              </w:rPr>
              <w:t>— — — — — — — — — — — — — — — — — — — — —</w:t>
            </w:r>
          </w:p>
        </w:tc>
      </w:tr>
      <w:tr>
        <w:tc>
          <w:tcPr>
            <w:tcW w:type="dxa" w:w="10540"/>
            <w:vAlign w:val="center"/>
          </w:tcPr>
          <w:p>
            <w:pPr>
              <w:jc w:val="center"/>
            </w:pPr>
            <w:r>
              <w:rPr>
                <w:b/>
                <w:sz w:val="26"/>
              </w:rPr>
              <w:t>BON D’ACHAT</w:t>
            </w:r>
          </w:p>
          <w:p>
            <w:pPr>
              <w:jc w:val="center"/>
            </w:pPr>
            <w:r>
              <w:t>N° : ____________     Date : ____/____/________</w:t>
            </w:r>
          </w:p>
          <w:p>
            <w:pPr>
              <w:jc w:val="center"/>
            </w:pPr>
            <w:r>
              <w:t>Bénéficiaire : __________________________</w:t>
            </w:r>
          </w:p>
          <w:p>
            <w:pPr>
              <w:jc w:val="center"/>
            </w:pPr>
            <w:r>
              <w:t>Montant : 20,00 €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828800" cy="73152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_2025200000047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73152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sz w:val="16"/>
              </w:rPr>
              <w:t>Non remboursable. Valable uniquement dans l’enseigne émettrice.</w:t>
            </w:r>
          </w:p>
          <w:p>
            <w:pPr>
              <w:jc w:val="center"/>
            </w:pPr>
            <w:r>
              <w:rPr>
                <w:sz w:val="16"/>
              </w:rPr>
              <w:t>— — — — — — — — — — — — — — — — — — — — —</w:t>
            </w:r>
          </w:p>
        </w:tc>
      </w:tr>
      <w:tr>
        <w:tc>
          <w:tcPr>
            <w:tcW w:type="dxa" w:w="10540"/>
            <w:vAlign w:val="center"/>
          </w:tcPr>
          <w:p>
            <w:pPr>
              <w:jc w:val="center"/>
            </w:pPr>
            <w:r>
              <w:rPr>
                <w:b/>
                <w:sz w:val="26"/>
              </w:rPr>
              <w:t>BON D’ACHAT</w:t>
            </w:r>
          </w:p>
          <w:p>
            <w:pPr>
              <w:jc w:val="center"/>
            </w:pPr>
            <w:r>
              <w:t>N° : ____________     Date : ____/____/________</w:t>
            </w:r>
          </w:p>
          <w:p>
            <w:pPr>
              <w:jc w:val="center"/>
            </w:pPr>
            <w:r>
              <w:t>Bénéficiaire : __________________________</w:t>
            </w:r>
          </w:p>
          <w:p>
            <w:pPr>
              <w:jc w:val="center"/>
            </w:pPr>
            <w:r>
              <w:t>Montant : 20,00 €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828800" cy="73152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_2025200000054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73152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sz w:val="16"/>
              </w:rPr>
              <w:t>Non remboursable. Valable uniquement dans l’enseigne émettrice.</w:t>
            </w:r>
          </w:p>
        </w:tc>
      </w:tr>
    </w:tbl>
    <w:sectPr w:rsidR="00FC693F" w:rsidRPr="0006063C" w:rsidSect="00034616">
      <w:footerReference w:type="default" r:id="rId12"/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de bon d'achat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