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"/>
            <w:shd w:fill="F59E0B"/>
          </w:tcPr>
          <w:p/>
        </w:tc>
        <w:tc>
          <w:tcPr>
            <w:tcW w:type="dxa" w:w="5103"/>
          </w:tcPr>
          <w:p>
            <w:r>
              <w:rPr>
                <w:b/>
                <w:sz w:val="36"/>
              </w:rPr>
              <w:t>PLAN DE TOURNÉE — Conception « Cartes &amp; Board »</w:t>
            </w:r>
          </w:p>
          <w:p>
            <w:r>
              <w:rPr>
                <w:color w:val="5A5A5A"/>
                <w:sz w:val="20"/>
              </w:rPr>
              <w:t>Vue cartes + tableau d’avancement (kanban) — accents ambre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FBBF24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Cartes synthèse (à coller sur une page)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8" w:color="F59E0B"/>
          <w:left w:val="single" w:sz="8" w:color="F59E0B"/>
          <w:bottom w:val="single" w:sz="8" w:color="F59E0B"/>
          <w:right w:val="single" w:sz="8" w:color="F59E0B"/>
          <w:insideH w:val="single" w:sz="8" w:color="F59E0B"/>
          <w:insideV w:val="single" w:sz="8" w:color="F59E0B"/>
        </w:tblBorders>
      </w:tblPr>
      <w:tblGrid>
        <w:gridCol w:w="5103"/>
        <w:gridCol w:w="5103"/>
      </w:tblGrid>
      <w:tr>
        <w:tc>
          <w:tcPr>
            <w:tcW w:type="dxa" w:w="5103"/>
            <w:shd w:fill="FEF3C7"/>
          </w:tcPr>
          <w:p>
            <w:r>
              <w:rPr>
                <w:b/>
                <w:sz w:val="24"/>
              </w:rPr>
              <w:t>Objectifs &amp; KPIs</w:t>
            </w:r>
          </w:p>
          <w:p>
            <w:r>
              <w:t xml:space="preserve">— </w:t>
            </w:r>
            <w:r>
              <w:t>À compléter : éléments clés, seuils, personnes, numéros.</w:t>
            </w:r>
          </w:p>
        </w:tc>
        <w:tc>
          <w:tcPr>
            <w:tcW w:type="dxa" w:w="5103"/>
            <w:shd w:fill="FDE68A"/>
          </w:tcPr>
          <w:p>
            <w:r>
              <w:rPr>
                <w:b/>
                <w:sz w:val="24"/>
              </w:rPr>
              <w:t>Équipe &amp; rôles</w:t>
            </w:r>
          </w:p>
          <w:p>
            <w:r>
              <w:t xml:space="preserve">— </w:t>
            </w:r>
            <w:r>
              <w:t>À compléter : éléments clés, seuils, personnes, numéros.</w:t>
            </w:r>
          </w:p>
        </w:tc>
      </w:tr>
      <w:tr>
        <w:tc>
          <w:tcPr>
            <w:tcW w:type="dxa" w:w="5103"/>
            <w:shd w:fill="FDE68A"/>
          </w:tcPr>
          <w:p>
            <w:r>
              <w:rPr>
                <w:b/>
                <w:sz w:val="24"/>
              </w:rPr>
              <w:t>Contraintes &amp; risques</w:t>
            </w:r>
          </w:p>
          <w:p>
            <w:r>
              <w:t xml:space="preserve">— </w:t>
            </w:r>
            <w:r>
              <w:t>À compléter : éléments clés, seuils, personnes, numéros.</w:t>
            </w:r>
          </w:p>
        </w:tc>
        <w:tc>
          <w:tcPr>
            <w:tcW w:type="dxa" w:w="5103"/>
            <w:shd w:fill="FEF3C7"/>
          </w:tcPr>
          <w:p>
            <w:r>
              <w:rPr>
                <w:b/>
                <w:sz w:val="24"/>
              </w:rPr>
              <w:t>Contacts d’urgence</w:t>
            </w:r>
          </w:p>
          <w:p>
            <w:r>
              <w:t xml:space="preserve">— </w:t>
            </w:r>
            <w:r>
              <w:t>À compléter : éléments clés, seuils, personnes, numéros.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FBBF24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Board d’avancement (kanban)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92400E"/>
          <w:left w:val="single" w:sz="10" w:color="92400E"/>
          <w:bottom w:val="single" w:sz="10" w:color="92400E"/>
          <w:right w:val="single" w:sz="10" w:color="92400E"/>
          <w:insideH w:val="single" w:sz="10" w:color="92400E"/>
          <w:insideV w:val="single" w:sz="10" w:color="92400E"/>
        </w:tblBorders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FEEBC8"/>
          </w:tcPr>
          <w:p>
            <w:r>
              <w:rPr>
                <w:b/>
              </w:rPr>
              <w:t>Préparation</w:t>
            </w:r>
          </w:p>
        </w:tc>
        <w:tc>
          <w:tcPr>
            <w:tcW w:type="dxa" w:w="2551"/>
            <w:shd w:fill="FEEBC8"/>
          </w:tcPr>
          <w:p>
            <w:r>
              <w:rPr>
                <w:b/>
              </w:rPr>
              <w:t>En route</w:t>
            </w:r>
          </w:p>
        </w:tc>
        <w:tc>
          <w:tcPr>
            <w:tcW w:type="dxa" w:w="2551"/>
            <w:shd w:fill="FEEBC8"/>
          </w:tcPr>
          <w:p>
            <w:r>
              <w:rPr>
                <w:b/>
              </w:rPr>
              <w:t>Sur site</w:t>
            </w:r>
          </w:p>
        </w:tc>
        <w:tc>
          <w:tcPr>
            <w:tcW w:type="dxa" w:w="2551"/>
            <w:shd w:fill="FEEBC8"/>
          </w:tcPr>
          <w:p>
            <w:r>
              <w:rPr>
                <w:b/>
              </w:rPr>
              <w:t>Clôture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FBBF24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Planning hebdomadaire (compact)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2400E"/>
          <w:left w:val="single" w:sz="8" w:color="92400E"/>
          <w:bottom w:val="single" w:sz="8" w:color="92400E"/>
          <w:right w:val="single" w:sz="8" w:color="92400E"/>
          <w:insideH w:val="single" w:sz="8" w:color="92400E"/>
          <w:insideV w:val="single" w:sz="8" w:color="92400E"/>
        </w:tblBorders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  <w:shd w:fill="FFF7ED"/>
          </w:tcPr>
          <w:p>
            <w:r>
              <w:rPr>
                <w:b/>
              </w:rPr>
              <w:t>Jour</w:t>
            </w:r>
          </w:p>
        </w:tc>
        <w:tc>
          <w:tcPr>
            <w:tcW w:type="dxa" w:w="1458"/>
            <w:shd w:fill="FFF7ED"/>
          </w:tcPr>
          <w:p>
            <w:r>
              <w:rPr>
                <w:b/>
              </w:rPr>
              <w:t>Ville</w:t>
            </w:r>
          </w:p>
        </w:tc>
        <w:tc>
          <w:tcPr>
            <w:tcW w:type="dxa" w:w="1458"/>
            <w:shd w:fill="FFF7ED"/>
          </w:tcPr>
          <w:p>
            <w:r>
              <w:rPr>
                <w:b/>
              </w:rPr>
              <w:t>Lieu/Client</w:t>
            </w:r>
          </w:p>
        </w:tc>
        <w:tc>
          <w:tcPr>
            <w:tcW w:type="dxa" w:w="1458"/>
            <w:shd w:fill="FFF7ED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458"/>
            <w:shd w:fill="FFF7ED"/>
          </w:tcPr>
          <w:p>
            <w:r>
              <w:rPr>
                <w:b/>
              </w:rPr>
              <w:t>Activité</w:t>
            </w:r>
          </w:p>
        </w:tc>
        <w:tc>
          <w:tcPr>
            <w:tcW w:type="dxa" w:w="1458"/>
            <w:shd w:fill="FFF7ED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458"/>
            <w:shd w:fill="FFF7ED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FBBF24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Cartes « Étape » (détail site)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2400E"/>
          <w:left w:val="single" w:sz="8" w:color="92400E"/>
          <w:bottom w:val="single" w:sz="8" w:color="92400E"/>
          <w:right w:val="single" w:sz="8" w:color="92400E"/>
          <w:insideH w:val="single" w:sz="8" w:color="92400E"/>
          <w:insideV w:val="single" w:sz="8" w:color="92400E"/>
        </w:tblBorders>
      </w:tblPr>
      <w:tblGrid>
        <w:gridCol w:w="5103"/>
        <w:gridCol w:w="5103"/>
      </w:tblGrid>
      <w:tr>
        <w:tc>
          <w:tcPr>
            <w:tcW w:type="dxa" w:w="5103"/>
            <w:shd w:fill="FFF7ED"/>
            <w:vAlign w:val="center"/>
          </w:tcPr>
          <w:p>
            <w:r>
              <w:t>Ville / Site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Date &amp; créneau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Contact site / Tél.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Livrables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Risques &amp; parades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Check‑out / Clôture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</w:tbl>
    <w:p/>
    <w:p>
      <w:r>
        <w:rPr>
          <w:i/>
        </w:rPr>
        <w:t>Carte Étape #1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92400E"/>
          <w:left w:val="single" w:sz="8" w:color="92400E"/>
          <w:bottom w:val="single" w:sz="8" w:color="92400E"/>
          <w:right w:val="single" w:sz="8" w:color="92400E"/>
          <w:insideH w:val="single" w:sz="8" w:color="92400E"/>
          <w:insideV w:val="single" w:sz="8" w:color="92400E"/>
        </w:tblBorders>
      </w:tblPr>
      <w:tblGrid>
        <w:gridCol w:w="5103"/>
        <w:gridCol w:w="5103"/>
      </w:tblGrid>
      <w:tr>
        <w:tc>
          <w:tcPr>
            <w:tcW w:type="dxa" w:w="5103"/>
            <w:shd w:fill="FFF7ED"/>
            <w:vAlign w:val="center"/>
          </w:tcPr>
          <w:p>
            <w:r>
              <w:t>Ville / Site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Date &amp; créneau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Contact site / Tél.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Livrables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Risques &amp; parades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Check‑out / Clôture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</w:tbl>
    <w:p/>
    <w:p>
      <w:r>
        <w:rPr>
          <w:i/>
        </w:rPr>
        <w:t>Carte Étape #2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92400E"/>
          <w:left w:val="single" w:sz="8" w:color="92400E"/>
          <w:bottom w:val="single" w:sz="8" w:color="92400E"/>
          <w:right w:val="single" w:sz="8" w:color="92400E"/>
          <w:insideH w:val="single" w:sz="8" w:color="92400E"/>
          <w:insideV w:val="single" w:sz="8" w:color="92400E"/>
        </w:tblBorders>
      </w:tblPr>
      <w:tblGrid>
        <w:gridCol w:w="5103"/>
        <w:gridCol w:w="5103"/>
      </w:tblGrid>
      <w:tr>
        <w:tc>
          <w:tcPr>
            <w:tcW w:type="dxa" w:w="5103"/>
            <w:shd w:fill="FFF7ED"/>
            <w:vAlign w:val="center"/>
          </w:tcPr>
          <w:p>
            <w:r>
              <w:t>Ville / Site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Date &amp; créneau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Contact site / Tél.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Livrables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Risques &amp; parades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  <w:tr>
        <w:tc>
          <w:tcPr>
            <w:tcW w:type="dxa" w:w="5103"/>
            <w:shd w:fill="FFF7ED"/>
            <w:vAlign w:val="center"/>
          </w:tcPr>
          <w:p>
            <w:r>
              <w:t>Check‑out / Clôture</w:t>
            </w:r>
          </w:p>
        </w:tc>
        <w:tc>
          <w:tcPr>
            <w:tcW w:type="dxa" w:w="5103"/>
            <w:vAlign w:val="center"/>
          </w:tcPr>
          <w:p>
            <w:r/>
          </w:p>
        </w:tc>
      </w:tr>
    </w:tbl>
    <w:p/>
    <w:p>
      <w:r>
        <w:rPr>
          <w:i/>
        </w:rPr>
        <w:t>Carte Étape #3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FBBF24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Budget express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92400E"/>
          <w:left w:val="single" w:sz="8" w:color="92400E"/>
          <w:bottom w:val="single" w:sz="8" w:color="92400E"/>
          <w:right w:val="single" w:sz="8" w:color="92400E"/>
          <w:insideH w:val="single" w:sz="8" w:color="92400E"/>
          <w:insideV w:val="single" w:sz="8" w:color="92400E"/>
        </w:tblBorders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FFF7ED"/>
          </w:tcPr>
          <w:p>
            <w:r>
              <w:rPr>
                <w:b/>
              </w:rPr>
              <w:t>Rubrique</w:t>
            </w:r>
          </w:p>
        </w:tc>
        <w:tc>
          <w:tcPr>
            <w:tcW w:type="dxa" w:w="2041"/>
            <w:shd w:fill="FFF7ED"/>
          </w:tcPr>
          <w:p>
            <w:r>
              <w:rPr>
                <w:b/>
              </w:rPr>
              <w:t>Budget</w:t>
            </w:r>
          </w:p>
        </w:tc>
        <w:tc>
          <w:tcPr>
            <w:tcW w:type="dxa" w:w="2041"/>
            <w:shd w:fill="FFF7ED"/>
          </w:tcPr>
          <w:p>
            <w:r>
              <w:rPr>
                <w:b/>
              </w:rPr>
              <w:t>Réel</w:t>
            </w:r>
          </w:p>
        </w:tc>
        <w:tc>
          <w:tcPr>
            <w:tcW w:type="dxa" w:w="2041"/>
            <w:shd w:fill="FFF7ED"/>
          </w:tcPr>
          <w:p>
            <w:r>
              <w:rPr>
                <w:b/>
              </w:rPr>
              <w:t>Écart</w:t>
            </w:r>
          </w:p>
        </w:tc>
        <w:tc>
          <w:tcPr>
            <w:tcW w:type="dxa" w:w="2041"/>
            <w:shd w:fill="FFF7ED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sectPr w:rsidR="00FC693F" w:rsidRPr="0006063C" w:rsidSect="00034616">
      <w:footerReference w:type="default" r:id="rId9"/>
      <w:pgSz w:w="11906" w:h="16838"/>
      <w:pgMar w:top="907" w:right="850" w:bottom="90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Plan de tournée — Conception Cartes &amp; Board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