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SUIVI EXPÉDITION / SHIPMENT TRACKING</w:t>
      </w:r>
    </w:p>
    <w:p>
      <w:pPr>
        <w:jc w:val="center"/>
      </w:pPr>
      <w:r>
        <w:rPr>
          <w:sz w:val="20"/>
        </w:rPr>
        <w:t>Version 1.0 | Réf. : LOG‑SHIP | Date : [JJ/MM/AAAA]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1) Détails d'expédition / Shipment details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F5F7FC"/>
            <w:vAlign w:val="center"/>
          </w:tcPr>
          <w:p>
            <w:r>
              <w:rPr>
                <w:b/>
              </w:rPr>
              <w:t>Incoterms</w:t>
            </w:r>
          </w:p>
        </w:tc>
        <w:tc>
          <w:tcPr>
            <w:tcW w:type="dxa" w:w="1795"/>
            <w:vAlign w:val="center"/>
          </w:tcPr>
          <w:p>
            <w:r>
              <w:t>[EXW/FOB/CIF/DAP]</w:t>
            </w:r>
          </w:p>
        </w:tc>
        <w:tc>
          <w:tcPr>
            <w:tcW w:type="dxa" w:w="1795"/>
            <w:shd w:val="clear" w:color="auto" w:fill="F5F7FC"/>
            <w:vAlign w:val="center"/>
          </w:tcPr>
          <w:p>
            <w:r>
              <w:rPr>
                <w:b/>
              </w:rPr>
              <w:t>Mode / Mode</w:t>
            </w:r>
          </w:p>
        </w:tc>
        <w:tc>
          <w:tcPr>
            <w:tcW w:type="dxa" w:w="1795"/>
            <w:vAlign w:val="center"/>
          </w:tcPr>
          <w:p>
            <w:r>
              <w:t>[Route/Air/Sea]</w:t>
            </w:r>
          </w:p>
        </w:tc>
        <w:tc>
          <w:tcPr>
            <w:tcW w:type="dxa" w:w="1795"/>
            <w:shd w:val="clear" w:color="auto" w:fill="F5F7FC"/>
            <w:vAlign w:val="center"/>
          </w:tcPr>
          <w:p>
            <w:r>
              <w:rPr>
                <w:b/>
              </w:rPr>
              <w:t>Poids/Vol. / Weight/Vol.</w:t>
            </w:r>
          </w:p>
        </w:tc>
        <w:tc>
          <w:tcPr>
            <w:tcW w:type="dxa" w:w="1795"/>
            <w:vAlign w:val="center"/>
          </w:tcPr>
          <w:p>
            <w:r>
              <w:t>[…………]</w:t>
            </w:r>
          </w:p>
        </w:tc>
      </w:tr>
      <w:tr>
        <w:tc>
          <w:tcPr>
            <w:tcW w:type="dxa" w:w="1795"/>
            <w:shd w:val="clear" w:color="auto" w:fill="F5F7FC"/>
            <w:vAlign w:val="center"/>
          </w:tcPr>
          <w:p>
            <w:r>
              <w:rPr>
                <w:b/>
              </w:rPr>
              <w:t>HS Code</w:t>
            </w:r>
          </w:p>
        </w:tc>
        <w:tc>
          <w:tcPr>
            <w:tcW w:type="dxa" w:w="1795"/>
            <w:vAlign w:val="center"/>
          </w:tcPr>
          <w:p>
            <w:r>
              <w:t>[…………]</w:t>
            </w:r>
          </w:p>
        </w:tc>
        <w:tc>
          <w:tcPr>
            <w:tcW w:type="dxa" w:w="1795"/>
            <w:shd w:val="clear" w:color="auto" w:fill="F5F7FC"/>
            <w:vAlign w:val="center"/>
          </w:tcPr>
          <w:p>
            <w:r>
              <w:rPr>
                <w:b/>
              </w:rPr>
              <w:t>Transporteur / Carrier</w:t>
            </w:r>
          </w:p>
        </w:tc>
        <w:tc>
          <w:tcPr>
            <w:tcW w:type="dxa" w:w="1795"/>
            <w:vAlign w:val="center"/>
          </w:tcPr>
          <w:p>
            <w:r>
              <w:t>[…………]</w:t>
            </w:r>
          </w:p>
        </w:tc>
        <w:tc>
          <w:tcPr>
            <w:tcW w:type="dxa" w:w="1795"/>
            <w:shd w:val="clear" w:color="auto" w:fill="F5F7FC"/>
            <w:vAlign w:val="center"/>
          </w:tcPr>
          <w:p>
            <w:r>
              <w:rPr>
                <w:b/>
              </w:rPr>
              <w:t>Tracking #</w:t>
            </w:r>
          </w:p>
        </w:tc>
        <w:tc>
          <w:tcPr>
            <w:tcW w:type="dxa" w:w="1795"/>
            <w:vAlign w:val="center"/>
          </w:tcPr>
          <w:p>
            <w:r>
              <w:t>[…………]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2) Contacts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5386"/>
            <w:shd w:val="clear" w:color="auto" w:fill="F5F7FC"/>
            <w:vAlign w:val="center"/>
          </w:tcPr>
          <w:p>
            <w:r>
              <w:rPr>
                <w:b/>
              </w:rPr>
              <w:t>Expéditeur / Shipper</w:t>
            </w:r>
          </w:p>
        </w:tc>
        <w:tc>
          <w:tcPr>
            <w:tcW w:type="dxa" w:w="5386"/>
            <w:vAlign w:val="center"/>
          </w:tcPr>
          <w:p>
            <w:r>
              <w:t>[Nom • Adresse • Tél.]</w:t>
            </w:r>
          </w:p>
        </w:tc>
      </w:tr>
      <w:tr>
        <w:tc>
          <w:tcPr>
            <w:tcW w:type="dxa" w:w="5386"/>
            <w:shd w:val="clear" w:color="auto" w:fill="F5F7FC"/>
            <w:vAlign w:val="center"/>
          </w:tcPr>
          <w:p>
            <w:r>
              <w:rPr>
                <w:b/>
              </w:rPr>
              <w:t>Destinataire / Consignee</w:t>
            </w:r>
          </w:p>
        </w:tc>
        <w:tc>
          <w:tcPr>
            <w:tcW w:type="dxa" w:w="5386"/>
            <w:vAlign w:val="center"/>
          </w:tcPr>
          <w:p>
            <w:r>
              <w:t>[Nom • Adresse • Tél.]</w:t>
            </w:r>
          </w:p>
        </w:tc>
      </w:tr>
      <w:tr>
        <w:tc>
          <w:tcPr>
            <w:tcW w:type="dxa" w:w="5386"/>
            <w:shd w:val="clear" w:color="auto" w:fill="F5F7FC"/>
            <w:vAlign w:val="center"/>
          </w:tcPr>
          <w:p>
            <w:r>
              <w:rPr>
                <w:b/>
              </w:rPr>
              <w:t>Douane / Customs broker</w:t>
            </w:r>
          </w:p>
        </w:tc>
        <w:tc>
          <w:tcPr>
            <w:tcW w:type="dxa" w:w="5386"/>
            <w:vAlign w:val="center"/>
          </w:tcPr>
          <w:p>
            <w:r>
              <w:t>[Nom • Tél. • Email]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3) Jalons / Milestones (checklist)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539"/>
        <w:gridCol w:w="1539"/>
        <w:gridCol w:w="1539"/>
        <w:gridCol w:w="1539"/>
        <w:gridCol w:w="1539"/>
        <w:gridCol w:w="1539"/>
        <w:gridCol w:w="1539"/>
      </w:tblGrid>
      <w:tr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Booking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Pick‑up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Départ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Arrivée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Dédouanement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Livraison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POD</w:t>
            </w:r>
          </w:p>
        </w:tc>
      </w:tr>
      <w:tr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</w:tr>
    </w:tbl>
    <w:p/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Joindre documents : facture, packing list, certificat d'origine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Logistique • Douane • Incoterms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