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NON-CONFORMITÉ — ISO 9001 (v1.0)</w:t>
      </w:r>
    </w:p>
    <w:p>
      <w:pPr>
        <w:jc w:val="center"/>
      </w:pPr>
      <w:r>
        <w:rPr>
          <w:sz w:val="18"/>
        </w:rPr>
        <w:t>Traçabilité • Réaction • Analyse • Action corrective • Vérification d’efficacité • Capitalisation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60"/>
        <w:gridCol w:w="9720"/>
      </w:tblGrid>
      <w:tr>
        <w:tc>
          <w:tcPr>
            <w:tcW w:type="dxa" w:w="5400"/>
            <w:shd w:val="clear" w:color="auto" w:fill="2F5597"/>
          </w:tcPr>
          <w:p/>
        </w:tc>
        <w:tc>
          <w:tcPr>
            <w:tcW w:type="dxa" w:w="5400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350"/>
              <w:gridCol w:w="1350"/>
              <w:gridCol w:w="1350"/>
              <w:gridCol w:w="1350"/>
            </w:tblGrid>
            <w:tr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ID NC</w:t>
                  </w:r>
                </w:p>
              </w:tc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NC-____-____</w:t>
                  </w:r>
                </w:p>
              </w:tc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Site/Ligne/Process</w:t>
                  </w:r>
                </w:p>
              </w:tc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________________________</w:t>
                  </w:r>
                </w:p>
              </w:tc>
            </w:tr>
            <w:tr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Date/Heure</w:t>
                  </w:r>
                </w:p>
              </w:tc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__/__/____ __:__</w:t>
                  </w:r>
                </w:p>
              </w:tc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Déclarant</w:t>
                  </w:r>
                </w:p>
              </w:tc>
              <w:tc>
                <w:tcPr>
                  <w:tcW w:type="dxa" w:w="1350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>
                  <w:r>
                    <w:t>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1) Signalement (Quoi / Où / Quand / Par qui) — Gravité &amp; Statut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p>
                  <w:r>
                    <w:rPr>
                      <w:sz w:val="20"/>
                    </w:rPr>
                    <w:t>Objet de la NC : 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Produit / Service / Lot / Série : ___________________________________________</w:t>
                  </w:r>
                </w:p>
                <w:p>
                  <w:r>
                    <w:rPr>
                      <w:sz w:val="20"/>
                    </w:rPr>
                    <w:t>Localisation (poste/zone/process) : ________________________________________</w:t>
                  </w:r>
                </w:p>
                <w:p>
                  <w:r>
                    <w:rPr>
                      <w:sz w:val="20"/>
                    </w:rPr>
                    <w:t>Gravité (client/sécurité/conformité) : ☐ Mineure  ☐ Majeure  ☐ Critique</w:t>
                  </w:r>
                </w:p>
                <w:p>
                  <w:r>
                    <w:rPr>
                      <w:sz w:val="20"/>
                    </w:rPr>
                    <w:t>Statut RAG : 🟢 Conforme  🟡 Sous surveillance  🔴 À risque / arbitrage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2) Exigence en cause &amp; Preuves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p>
                  <w:r>
                    <w:rPr>
                      <w:sz w:val="20"/>
                    </w:rPr>
                    <w:t>Exigence : ☐ Client  ☐ Réglementaire  ☐ Norme  ☐ Procédure interne</w:t>
                  </w:r>
                </w:p>
                <w:p>
                  <w:r>
                    <w:rPr>
                      <w:sz w:val="20"/>
                    </w:rPr>
                    <w:t>Référence (contrat/code/version) : __________________________________________</w:t>
                  </w:r>
                </w:p>
                <w:p>
                  <w:r>
                    <w:rPr>
                      <w:sz w:val="20"/>
                    </w:rPr>
                    <w:t>Preuves (photos, tests, logs) : _____________________________________________</w:t>
                  </w:r>
                </w:p>
                <w:p>
                  <w:r>
                    <w:rPr>
                      <w:sz w:val="20"/>
                    </w:rPr>
                    <w:t>PJ / Lien / QR : ____________________________________________________________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3) Réaction immédiate (Containment) — &lt; 24 h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Isolement du lot / blocage du service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Arrêt provisoire / consignation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Information client / alerte interne</w:t>
                  </w:r>
                </w:p>
                <w:p>
                  <w:r>
                    <w:rPr>
                      <w:sz w:val="20"/>
                    </w:rPr>
                    <w:t>Autres mesures : 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Responsable : ___________________  Délai visé (h) : ______  Risque résiduel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4) Analyse causale (5 Why / Ishikawa / Pareto) — Cause racine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p>
                  <w:r>
                    <w:rPr>
                      <w:sz w:val="20"/>
                    </w:rPr>
                    <w:t>Méthode utilisée : ☐ 5 Why  ☐ Ishikawa  ☐ Pareto  ☐ Autre : _____________</w:t>
                  </w:r>
                </w:p>
                <w:p>
                  <w:r>
                    <w:rPr>
                      <w:sz w:val="20"/>
                    </w:rPr>
                    <w:t>Cause racine : ____________________________________________________________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Facteurs contributifs : ☐ Formation  ☐ SOP  ☐ Fournisseur  ☐ Machine  ☐ Milieu  ☐ Management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5) Actions — Correction (court terme) &amp; Action corrective (éliminer la cause)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900"/>
                    <w:gridCol w:w="900"/>
                    <w:gridCol w:w="900"/>
                    <w:gridCol w:w="900"/>
                    <w:gridCol w:w="900"/>
                    <w:gridCol w:w="900"/>
                  </w:tblGrid>
                  <w:tr>
                    <w:tc>
                      <w:tcPr>
                        <w:tcW w:type="dxa" w:w="90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Type</w:t>
                        </w:r>
                      </w:p>
                    </w:tc>
                    <w:tc>
                      <w:tcPr>
                        <w:tcW w:type="dxa" w:w="90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Action</w:t>
                        </w:r>
                      </w:p>
                    </w:tc>
                    <w:tc>
                      <w:tcPr>
                        <w:tcW w:type="dxa" w:w="90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Owner</w:t>
                        </w:r>
                      </w:p>
                    </w:tc>
                    <w:tc>
                      <w:tcPr>
                        <w:tcW w:type="dxa" w:w="90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Échéance</w:t>
                        </w:r>
                      </w:p>
                    </w:tc>
                    <w:tc>
                      <w:tcPr>
                        <w:tcW w:type="dxa" w:w="90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Critère de succès</w:t>
                        </w:r>
                      </w:p>
                    </w:tc>
                    <w:tc>
                      <w:tcPr>
                        <w:tcW w:type="dxa" w:w="90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Statut RAG</w:t>
                        </w:r>
                      </w:p>
                    </w:tc>
                  </w:tr>
                  <w:tr>
                    <w:tc>
                      <w:tcPr>
                        <w:tcW w:type="dxa" w:w="900"/>
                      </w:tcPr>
                      <w:p>
                        <w:r>
                          <w:t>☐ Correction  ☐ Corrective</w:t>
                        </w:r>
                      </w:p>
                    </w:tc>
                    <w:tc>
                      <w:tcPr>
                        <w:tcW w:type="dxa" w:w="900"/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900"/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900"/>
                      </w:tcPr>
                      <w:p>
                        <w:r>
                          <w:t>__/__/____</w:t>
                        </w:r>
                      </w:p>
                    </w:tc>
                    <w:tc>
                      <w:tcPr>
                        <w:tcW w:type="dxa" w:w="900"/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900"/>
                      </w:tcPr>
                      <w:p>
                        <w:r>
                          <w:t>🟢 / 🟡 / 🔴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6) Vérification d’efficacité — Décision de clôture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p>
                  <w:r>
                    <w:rPr>
                      <w:sz w:val="20"/>
                    </w:rPr>
                    <w:t>Délai d’observation / Retest : ____ jours</w:t>
                  </w:r>
                </w:p>
                <w:p>
                  <w:r>
                    <w:rPr>
                      <w:sz w:val="20"/>
                    </w:rPr>
                    <w:t>Résultat : ☐ Efficace (OK)  ☐ Inefficace (KO)</w:t>
                  </w:r>
                </w:p>
                <w:p>
                  <w:r>
                    <w:rPr>
                      <w:sz w:val="20"/>
                    </w:rPr>
                    <w:t>Décision : ☐ Clôture  ☐ Prolongation  ☐ Nouvelle action</w:t>
                  </w:r>
                </w:p>
                <w:p>
                  <w:r>
                    <w:rPr>
                      <w:sz w:val="20"/>
                    </w:rPr>
                    <w:t>Validateur : ___________________  Date : __/__/____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7) Capitalisation &amp; Gouvernance (SOP, formation, indicateurs)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Mise à jour SOP / Checklists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Formation flash / briefing équipe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Visuel/standard au poste (mode opératoire)</w:t>
                  </w:r>
                </w:p>
                <w:p>
                  <w:r>
                    <w:rPr>
                      <w:sz w:val="20"/>
                    </w:rPr>
                    <w:t>Indicateurs impactés (FPY, ppm, OTIF, réclamations, coût NC) : _____________</w:t>
                  </w:r>
                </w:p>
                <w:p>
                  <w:r>
                    <w:rPr>
                      <w:sz w:val="20"/>
                    </w:rPr>
                    <w:t>Revue de Direction : ☐ Information  ☐ Arbitrage  ☐ Priorisation ressources</w:t>
                  </w:r>
                </w:p>
                <w:p>
                  <w:r>
                    <w:rPr>
                      <w:sz w:val="20"/>
                    </w:rPr>
                    <w:t>Commentaires / Décisions : 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SLA de traitement &amp; Signatures</w:t>
                  </w:r>
                </w:p>
              </w:tc>
            </w:tr>
            <w:tr>
              <w:tc>
                <w:tcPr>
                  <w:tcW w:type="dxa" w:w="5400"/>
                  <w:tcMar>
                    <w:top w:w="100" w:type="dxa"/>
                    <w:start w:w="160" w:type="dxa"/>
                    <w:bottom w:w="120" w:type="dxa"/>
                    <w:end w:w="16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350"/>
                    <w:gridCol w:w="1350"/>
                    <w:gridCol w:w="1350"/>
                    <w:gridCol w:w="1350"/>
                  </w:tblGrid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Containment &lt; 24 h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Analyse ≤ J+5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Clôture cible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Commentaires</w:t>
                        </w:r>
                      </w:p>
                    </w:tc>
                  </w:tr>
                  <w:tr>
                    <w:tc>
                      <w:tcPr>
                        <w:tcW w:type="dxa" w:w="1350"/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350"/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350"/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350"/>
                      </w:tcPr>
                      <w:p>
                        <w:r>
                          <w:t>…</w:t>
                        </w:r>
                      </w:p>
                    </w:tc>
                  </w:tr>
                </w:tbl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800"/>
                    <w:gridCol w:w="1800"/>
                    <w:gridCol w:w="1800"/>
                  </w:tblGrid>
                  <w:tr>
                    <w:tc>
                      <w:tcPr>
                        <w:tcW w:type="dxa" w:w="1800"/>
                      </w:tcPr>
                      <w:p>
                        <w:r>
                          <w:t>Préparé par</w:t>
                        </w:r>
                      </w:p>
                    </w:tc>
                    <w:tc>
                      <w:tcPr>
                        <w:tcW w:type="dxa" w:w="1800"/>
                      </w:tcPr>
                      <w:p>
                        <w:r>
                          <w:t>Validé Qualité</w:t>
                        </w:r>
                      </w:p>
                    </w:tc>
                    <w:tc>
                      <w:tcPr>
                        <w:tcW w:type="dxa" w:w="1800"/>
                      </w:tcPr>
                      <w:p>
                        <w:r>
                          <w:t>Sponsor / Direction</w:t>
                        </w:r>
                      </w:p>
                    </w:tc>
                  </w:tr>
                  <w:tr>
                    <w:tc>
                      <w:tcPr>
                        <w:tcW w:type="dxa" w:w="1800"/>
                      </w:tcPr>
                      <w:p>
                        <w:r>
                          <w:t>Nom, Date, Signature : __________________________</w:t>
                        </w:r>
                      </w:p>
                    </w:tc>
                    <w:tc>
                      <w:tcPr>
                        <w:tcW w:type="dxa" w:w="1800"/>
                      </w:tcPr>
                      <w:p>
                        <w:r>
                          <w:t>Nom, Date, Signature : __________________________</w:t>
                        </w:r>
                      </w:p>
                    </w:tc>
                    <w:tc>
                      <w:tcPr>
                        <w:tcW w:type="dxa" w:w="1800"/>
                      </w:tcPr>
                      <w:p>
                        <w:r>
                          <w:t>Nom, Date, Signature : __________________________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600"/>
        <w:gridCol w:w="3600"/>
        <w:gridCol w:w="3600"/>
      </w:tblGrid>
      <w:tr>
        <w:tc>
          <w:tcPr>
            <w:tcW w:type="dxa" w:w="3600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🟢 Conforme au plan</w:t>
            </w:r>
          </w:p>
        </w:tc>
        <w:tc>
          <w:tcPr>
            <w:tcW w:type="dxa" w:w="3600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🟡 Sous surveillance</w:t>
            </w:r>
          </w:p>
        </w:tc>
        <w:tc>
          <w:tcPr>
            <w:tcW w:type="dxa" w:w="3600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🔴 À risque / arbitrage</w:t>
            </w:r>
          </w:p>
        </w:tc>
      </w:tr>
    </w:tbl>
    <w:p>
      <w:r>
        <w:rPr>
          <w:sz w:val="17"/>
        </w:rPr>
        <w:t>Note : distinguer Correction (court terme) et Action corrective (élimination de la cause). Conserver les preuves attachées à la fiche.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