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sz w:val="44"/>
        </w:rPr>
        <w:t>Checklist Générique Étendue — Contrôle Qualité Industrie</w:t>
      </w:r>
    </w:p>
    <w:p>
      <w:r>
        <w:rPr>
          <w:sz w:val="20"/>
        </w:rPr>
        <w:t>Alignée sur des normes reconnues : ISO 9001, ISO 19011, ISO 10012, ISO 2859-1/ISO 3951, AIAG MSA, ISO 11462, ISO 10007, ISO 31000 …</w:t>
      </w:r>
    </w:p>
    <w:p>
      <w:r>
        <w:t>Date de génération : 2025-09-08</w:t>
      </w:r>
    </w:p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1F4E79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1) Contexte &amp; Leadership (ISO 9001 §§4–5)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Exigence / Sujet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Référence (interne ou norme)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Évidence disponible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Statut (OK/NOK/NA)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Propriétaire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Échéance / Revue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Exemples : parties intéressées, périmètre du SMQ, politique qualité, rôles &amp; responsabilités, objectifs mesurables.</w:t>
      </w:r>
    </w:p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1B998B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2) Maîtrise documentaire (ISO 9001 §7.5)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Document / Procédure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Code / Version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Approbation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Disponibilité point d’usage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Archivage / Rétention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Inclure mode de diffusion, contrôle des modifications, et liste maîtresse à jour.</w:t>
      </w:r>
    </w:p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F39C12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3) Compétence &amp; Formation (ISO 9001 §7.2)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Poste / Compétence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Exigence (norme/client)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Preuve (diplôme, qualif. procédé)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Plan de formation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Évaluation d’efficacité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Ex. qualification soudeurs, habilitations, recyclages périodiques.</w:t>
      </w:r>
    </w:p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6A5ACD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4) Achats &amp; Fournisseurs (ISO 9001 §8.4 / Audits ISO 19011)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Fournisseur / Processus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Critères d’évaluation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Résultat audit/notation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Actions / Dérogations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Revue périodique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Inclure homologation initiale, performance (OTD, qualité), actions en cas de dérive.</w:t>
      </w:r>
    </w:p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2E7D32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5) Conception &amp; Développement / APQP (ISO 9001 §8.3)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Livrable (spec, plan validation…)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Vérification/Validation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Risques (DFMEA/PFMEA)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Essais (DVP&amp;R)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Changements contrôlés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Tracer exigences client, revues de conception, résultats d’essais et gestion de configuration (ISO 10007).</w:t>
      </w:r>
    </w:p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C0392B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6) Plan de Contrôle (Control Plan)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Caractéristique / Spéc.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Méthode / Instrument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Fréquence / Échant.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Limites / Réaction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Enregistrements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Relier aux risques PFMEA ; préciser réactions (arrêt, tri, réglage) et fiches d’enregistrement.</w:t>
      </w:r>
    </w:p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7B1FA2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7) Réception &amp; Échantillonnage (ISO 2859-1 / ISO 3951)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Référence lot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Taille de lot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AQL / NQA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Lettre code / Taille échantillon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Critères Ac/Rej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Résultats / Décision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Documenter le plan (niveau d’inspection, AQL), les non-conformités et la décision (Accepter/Refuser).</w:t>
      </w:r>
    </w:p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34495E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8) Production &amp; Maîtrise des Processus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Processus / Poste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Paramètres clés (SPC/MES)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MI / SOP au poste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Première pièce / Last-off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Changement (MOC)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Inclure validation de démarrage, contrôles de réglage, enregistrement des paramètres critiques.</w:t>
      </w:r>
    </w:p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0B8457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9) MSA &amp; Métrologie (AIAG MSA / ISO 10012)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Équipement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ID / Étalonnage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Échéance / Statut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MSA (GRR/Biais/Linéarité)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Environnement (T°, HR)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Tracer traçabilité aux étalons SI, incertitudes, résultats MSA et conditions ambiantes.</w:t>
      </w:r>
    </w:p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B03A2E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10) SPC &amp; Capabilité (ISO 11462)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Caractéristique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Carte (Xbar-R, p, u…)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Fréquence / Taille 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Limites (CL/UCL/LCL)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Réaction aux signaux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Cp/Cpk / Pp/Ppk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Définir plan de réaction (hors contrôle) et reporting périodique des indices de capabilité.</w:t>
      </w:r>
    </w:p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1F4E79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11) Identification &amp; Traçabilité (ISO 9001 §8.5.2)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Produit / Lot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Marquage / Étiquette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Traçabilité amont/aval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Enregistrements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Protection / Préservation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1B998B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12) Contrôles &amp; Essais Finaux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Produit / Spéc.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Essais / Méthodes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Résultats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Critères d’acceptation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Conformité / COA/COC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F39C12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13) Non-conformités &amp; Actions Correctives (ISO 9001 §10.2)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Réf. NCR / 8D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Description / Causes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Actions immédiates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AC / Prévention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Efficacité / Vérif.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Clôture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Utiliser 8D/5P/Ishikawa ; vérifier l’efficacité avant clôture.</w:t>
      </w:r>
    </w:p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6A5ACD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14) Audits &amp; LPA (ISO 19011)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Type (SMQ/Processus/Produit)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Plan / Fréquence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Constats / Non-conformités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Actions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Suivi échéances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2E7D32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15) Amélioration &amp; Revue de Direction (ISO 9001 §9.3)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Indicateur / Objectif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Résultat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Analyse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Décision / Ressources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Actions / Propriétaire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Échéance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C0392B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16) Emballage / Manutention / Stockage (ISO 9001 §8.5.4)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Produit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Emballage / Protection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Conditions de stockage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FIFO / Péremption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Transport / Chocs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7B1FA2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17) Gestion des Changements &amp; Configuration (ISO 10007)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Changement / Réf.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Motif / Impact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Approbations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Mise en œuvre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Com / Formation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34495E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18) Données &amp; Rétention des Enregistrements (ISO 9001 §7.5.3)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Enregistrement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Support / Lieu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Durée de rétention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Protection / RGPD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Accès / Sauvegarde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0B8457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19) Exigences Transverses (option) : EHS / Réglementaire / ESD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Référence (REACH/RoHS/UL/…)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Exigence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Preuve (cert./déclaration)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Surveillance / Mises à jour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Adapter selon secteur : aéronautique, médical, agro, ferroviaire, énergie, etc.</w:t>
      </w:r>
    </w:p>
    <w:p/>
    <w:p>
      <w:r>
        <w:rPr>
          <w:sz w:val="18"/>
        </w:rPr>
        <w:t>Astuce : remplacez “☐” par “☑” après vérification. Ajoutez des lignes par clic droit → Insérer.</w:t>
      </w:r>
    </w:p>
    <w:sectPr w:rsidR="00FC693F" w:rsidRPr="0006063C" w:rsidSect="00034616">
      <w:pgSz w:w="12240" w:h="15840"/>
      <w:pgMar w:top="907" w:right="907" w:bottom="90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