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28"/>
        </w:rPr>
        <w:t>BULLETIN DE PAIE — STYLE SIMILAIRE — DÉTAILLÉ</w:t>
      </w:r>
    </w:p>
    <w:p>
      <w:pPr>
        <w:jc w:val="center"/>
      </w:pPr>
      <w:r>
        <w:rPr>
          <w:b/>
          <w:sz w:val="28"/>
        </w:rPr>
        <w:t>BULLETIN DE PAIE</w:t>
      </w:r>
    </w:p>
    <w:tbl>
      <w:tblPr>
        <w:tblW w:type="auto" w:w="0"/>
        <w:tblLayout w:type="autofit"/>
        <w:tblLook w:firstColumn="1" w:firstRow="1" w:lastColumn="0" w:lastRow="0" w:noHBand="0" w:noVBand="1" w:val="04A0"/>
      </w:tblPr>
      <w:tblGrid>
        <w:gridCol w:w="5400"/>
        <w:gridCol w:w="5400"/>
      </w:tblGrid>
      <w:tr>
        <w:tc>
          <w:tcPr>
            <w:tcW w:type="dxa" w:w="5400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color="A6A6A6"/>
                <w:left w:val="single" w:sz="4" w:color="A6A6A6"/>
                <w:bottom w:val="single" w:sz="4" w:color="A6A6A6"/>
                <w:right w:val="single" w:sz="4" w:color="A6A6A6"/>
                <w:insideH w:val="single" w:sz="4" w:color="A6A6A6"/>
                <w:insideV w:val="single" w:sz="4" w:color="A6A6A6"/>
              </w:tblBorders>
            </w:tblPr>
            <w:tblGrid>
              <w:gridCol w:w="2700"/>
              <w:gridCol w:w="2700"/>
            </w:tblGrid>
            <w:tr>
              <w:tc>
                <w:tcPr>
                  <w:tcW w:type="dxa" w:w="2700"/>
                </w:tcPr>
                <w:p>
                  <w:r>
                    <w:t>SOCIÉTÉ / EMPLOYEUR</w:t>
                  </w:r>
                </w:p>
              </w:tc>
              <w:tc>
                <w:tcPr>
                  <w:tcW w:type="dxa" w:w="2700"/>
                </w:tcPr>
                <w:p>
                  <w:r>
                    <w:t>[RAISON SOCIALE]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Adresse</w:t>
                  </w:r>
                </w:p>
              </w:tc>
              <w:tc>
                <w:tcPr>
                  <w:tcW w:type="dxa" w:w="2700"/>
                </w:tcPr>
                <w:p>
                  <w:r>
                    <w:t>[ADRESSE COMPLÈTE]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SIRET / APE / URSSAF</w:t>
                  </w:r>
                </w:p>
              </w:tc>
              <w:tc>
                <w:tcPr>
                  <w:tcW w:type="dxa" w:w="2700"/>
                </w:tcPr>
                <w:p>
                  <w:r>
                    <w:t>[XXXXXXXXXXXXXX] / [CODE] / [N°]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Établissement</w:t>
                  </w:r>
                </w:p>
              </w:tc>
              <w:tc>
                <w:tcPr>
                  <w:tcW w:type="dxa" w:w="2700"/>
                </w:tcPr>
                <w:p>
                  <w:r>
                    <w:t>[CODE / VILLE]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Convention collective (IDCC)</w:t>
                  </w:r>
                </w:p>
              </w:tc>
              <w:tc>
                <w:tcPr>
                  <w:tcW w:type="dxa" w:w="2700"/>
                </w:tcPr>
                <w:p>
                  <w:r>
                    <w:t>[INTITULÉ — IDCC]</w:t>
                  </w:r>
                </w:p>
              </w:tc>
            </w:tr>
          </w:tbl>
          <w:p/>
        </w:tc>
        <w:tc>
          <w:tcPr>
            <w:tcW w:type="dxa" w:w="5400"/>
          </w:tcPr>
          <w:p/>
          <w:tbl>
            <w:tblPr>
              <w:tblW w:type="auto" w:w="0"/>
              <w:tblLook w:firstColumn="1" w:firstRow="1" w:lastColumn="0" w:lastRow="0" w:noHBand="0" w:noVBand="1" w:val="04A0"/>
              <w:tblBorders>
                <w:top w:val="single" w:sz="4" w:color="A6A6A6"/>
                <w:left w:val="single" w:sz="4" w:color="A6A6A6"/>
                <w:bottom w:val="single" w:sz="4" w:color="A6A6A6"/>
                <w:right w:val="single" w:sz="4" w:color="A6A6A6"/>
                <w:insideH w:val="single" w:sz="4" w:color="A6A6A6"/>
                <w:insideV w:val="single" w:sz="4" w:color="A6A6A6"/>
              </w:tblBorders>
            </w:tblPr>
            <w:tblGrid>
              <w:gridCol w:w="2700"/>
              <w:gridCol w:w="2700"/>
            </w:tblGrid>
            <w:tr>
              <w:tc>
                <w:tcPr>
                  <w:tcW w:type="dxa" w:w="2700"/>
                </w:tcPr>
                <w:p>
                  <w:r>
                    <w:t>SALARIÉ</w:t>
                  </w:r>
                </w:p>
              </w:tc>
              <w:tc>
                <w:tcPr>
                  <w:tcW w:type="dxa" w:w="2700"/>
                </w:tcPr>
                <w:p>
                  <w:r>
                    <w:t>[NOM PRÉNOM]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Matricule</w:t>
                  </w:r>
                </w:p>
              </w:tc>
              <w:tc>
                <w:tcPr>
                  <w:tcW w:type="dxa" w:w="2700"/>
                </w:tcPr>
                <w:p>
                  <w:r>
                    <w:t>[MAT]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Emploi / Coeff.</w:t>
                  </w:r>
                </w:p>
              </w:tc>
              <w:tc>
                <w:tcPr>
                  <w:tcW w:type="dxa" w:w="2700"/>
                </w:tcPr>
                <w:p>
                  <w:r>
                    <w:t>[INTITULÉ / COEFF]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Contrat / Horaire</w:t>
                  </w:r>
                </w:p>
              </w:tc>
              <w:tc>
                <w:tcPr>
                  <w:tcW w:type="dxa" w:w="2700"/>
                </w:tcPr>
                <w:p>
                  <w:r>
                    <w:t>[CDI] / [35 h]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Période de paie</w:t>
                  </w:r>
                </w:p>
              </w:tc>
              <w:tc>
                <w:tcPr>
                  <w:tcW w:type="dxa" w:w="2700"/>
                </w:tcPr>
                <w:p>
                  <w:r>
                    <w:t>[01–30/09/2025]</w:t>
                  </w:r>
                </w:p>
              </w:tc>
            </w:tr>
            <w:tr>
              <w:tc>
                <w:tcPr>
                  <w:tcW w:type="dxa" w:w="2700"/>
                </w:tcPr>
                <w:p>
                  <w:r>
                    <w:t>Page</w:t>
                  </w:r>
                </w:p>
              </w:tc>
              <w:tc>
                <w:tcPr>
                  <w:tcW w:type="dxa" w:w="2700"/>
                </w:tcPr>
                <w:p>
                  <w:r>
                    <w:t>01/01</w:t>
                  </w:r>
                </w:p>
              </w:tc>
            </w:tr>
          </w:tbl>
          <w:p/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A6A6A6"/>
          <w:left w:val="single" w:sz="4" w:color="A6A6A6"/>
          <w:bottom w:val="single" w:sz="4" w:color="A6A6A6"/>
          <w:right w:val="single" w:sz="4" w:color="A6A6A6"/>
          <w:insideH w:val="single" w:sz="4" w:color="A6A6A6"/>
          <w:insideV w:val="single" w:sz="4" w:color="A6A6A6"/>
        </w:tblBorders>
      </w:tblPr>
      <w:tblGrid>
        <w:gridCol w:w="2700"/>
        <w:gridCol w:w="2700"/>
        <w:gridCol w:w="2700"/>
        <w:gridCol w:w="2700"/>
      </w:tblGrid>
      <w:tr>
        <w:tc>
          <w:tcPr>
            <w:tcW w:type="dxa" w:w="2700"/>
            <w:shd w:val="clear" w:color="auto" w:fill="E6F3FF"/>
          </w:tcPr>
          <w:p>
            <w:r>
              <w:rPr>
                <w:b/>
                <w:sz w:val="18"/>
              </w:rPr>
              <w:t>RUBRIQUE</w:t>
            </w:r>
          </w:p>
        </w:tc>
        <w:tc>
          <w:tcPr>
            <w:tcW w:type="dxa" w:w="2700"/>
            <w:shd w:val="clear" w:color="auto" w:fill="E6F3FF"/>
          </w:tcPr>
          <w:p>
            <w:r>
              <w:rPr>
                <w:b/>
                <w:sz w:val="18"/>
              </w:rPr>
              <w:t>BASE</w:t>
            </w:r>
          </w:p>
        </w:tc>
        <w:tc>
          <w:tcPr>
            <w:tcW w:type="dxa" w:w="2700"/>
            <w:shd w:val="clear" w:color="auto" w:fill="E6F3FF"/>
          </w:tcPr>
          <w:p>
            <w:r>
              <w:rPr>
                <w:b/>
                <w:sz w:val="18"/>
              </w:rPr>
              <w:t>TAUX</w:t>
            </w:r>
          </w:p>
        </w:tc>
        <w:tc>
          <w:tcPr>
            <w:tcW w:type="dxa" w:w="2700"/>
            <w:shd w:val="clear" w:color="auto" w:fill="E6F3FF"/>
          </w:tcPr>
          <w:p>
            <w:r>
              <w:rPr>
                <w:b/>
                <w:sz w:val="18"/>
              </w:rPr>
              <w:t>MONTANT</w:t>
            </w:r>
          </w:p>
        </w:tc>
      </w:tr>
      <w:tr>
        <w:tc>
          <w:tcPr>
            <w:tcW w:type="dxa" w:w="2700"/>
          </w:tcPr>
          <w:p>
            <w:r>
              <w:t>Salaire de base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151,67 h</w:t>
            </w:r>
          </w:p>
        </w:tc>
        <w:tc>
          <w:tcPr>
            <w:tcW w:type="dxa" w:w="2700"/>
          </w:tcPr>
          <w:p>
            <w:pPr>
              <w:jc w:val="center"/>
            </w:pPr>
            <w:r>
              <w:t>€ / h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700"/>
          </w:tcPr>
          <w:p>
            <w:r>
              <w:t>Heures supplémentaires 25 %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[h]</w:t>
            </w:r>
          </w:p>
        </w:tc>
        <w:tc>
          <w:tcPr>
            <w:tcW w:type="dxa" w:w="2700"/>
          </w:tcPr>
          <w:p>
            <w:pPr>
              <w:jc w:val="center"/>
            </w:pPr>
            <w:r>
              <w:t>25 %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700"/>
          </w:tcPr>
          <w:p>
            <w:r>
              <w:t>Heures supplémentaires 50 %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[h]</w:t>
            </w:r>
          </w:p>
        </w:tc>
        <w:tc>
          <w:tcPr>
            <w:tcW w:type="dxa" w:w="2700"/>
          </w:tcPr>
          <w:p>
            <w:pPr>
              <w:jc w:val="center"/>
            </w:pPr>
            <w:r>
              <w:t>50 %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700"/>
          </w:tcPr>
          <w:p>
            <w:r>
              <w:t>Primes / Indemnités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[base]</w:t>
            </w:r>
          </w:p>
        </w:tc>
        <w:tc>
          <w:tcPr>
            <w:tcW w:type="dxa" w:w="2700"/>
          </w:tcPr>
          <w:p>
            <w:pPr>
              <w:jc w:val="center"/>
            </w:pPr>
            <w:r>
              <w:t>[taux]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700"/>
          </w:tcPr>
          <w:p>
            <w:r>
              <w:t>Avantages en nature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—</w:t>
            </w:r>
          </w:p>
        </w:tc>
        <w:tc>
          <w:tcPr>
            <w:tcW w:type="dxa" w:w="2700"/>
          </w:tcPr>
          <w:p>
            <w:pPr>
              <w:jc w:val="center"/>
            </w:pPr>
            <w:r>
              <w:t>—</w:t>
            </w:r>
          </w:p>
        </w:tc>
        <w:tc>
          <w:tcPr>
            <w:tcW w:type="dxa" w:w="270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700"/>
          </w:tcPr>
          <w:p>
            <w:r/>
          </w:p>
        </w:tc>
        <w:tc>
          <w:tcPr>
            <w:tcW w:type="dxa" w:w="2700"/>
          </w:tcPr>
          <w:p>
            <w:pPr>
              <w:jc w:val="right"/>
            </w:pPr>
            <w:r/>
          </w:p>
        </w:tc>
        <w:tc>
          <w:tcPr>
            <w:tcW w:type="dxa" w:w="2700"/>
          </w:tcPr>
          <w:p>
            <w:pPr>
              <w:jc w:val="center"/>
            </w:pPr>
            <w:r/>
          </w:p>
        </w:tc>
        <w:tc>
          <w:tcPr>
            <w:tcW w:type="dxa" w:w="2700"/>
          </w:tcPr>
          <w:p>
            <w:pPr>
              <w:jc w:val="right"/>
            </w:pPr>
            <w:r/>
          </w:p>
        </w:tc>
      </w:tr>
      <w:tr>
        <w:tc>
          <w:tcPr>
            <w:tcW w:type="dxa" w:w="2700"/>
          </w:tcPr>
          <w:p>
            <w:r>
              <w:t>TOTAL BRUT</w:t>
            </w:r>
          </w:p>
        </w:tc>
        <w:tc>
          <w:tcPr>
            <w:tcW w:type="dxa" w:w="2700"/>
          </w:tcPr>
          <w:p>
            <w:pPr>
              <w:jc w:val="right"/>
            </w:pPr>
            <w:r/>
          </w:p>
        </w:tc>
        <w:tc>
          <w:tcPr>
            <w:tcW w:type="dxa" w:w="2700"/>
          </w:tcPr>
          <w:p>
            <w:pPr>
              <w:jc w:val="center"/>
            </w:pPr>
            <w:r/>
          </w:p>
        </w:tc>
        <w:tc>
          <w:tcPr>
            <w:tcW w:type="dxa" w:w="2700"/>
          </w:tcPr>
          <w:p>
            <w:pPr>
              <w:jc w:val="right"/>
            </w:pPr>
            <w:r>
              <w:t>[€]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A6A6A6"/>
          <w:left w:val="single" w:sz="4" w:color="A6A6A6"/>
          <w:bottom w:val="single" w:sz="4" w:color="A6A6A6"/>
          <w:right w:val="single" w:sz="4" w:color="A6A6A6"/>
          <w:insideH w:val="single" w:sz="4" w:color="A6A6A6"/>
          <w:insideV w:val="single" w:sz="4" w:color="A6A6A6"/>
        </w:tblBorders>
      </w:tblPr>
      <w:tblGrid>
        <w:gridCol w:w="2160"/>
        <w:gridCol w:w="2160"/>
        <w:gridCol w:w="2160"/>
        <w:gridCol w:w="2160"/>
        <w:gridCol w:w="2160"/>
      </w:tblGrid>
      <w:tr>
        <w:tc>
          <w:tcPr>
            <w:tcW w:type="dxa" w:w="2160"/>
            <w:shd w:val="clear" w:color="auto" w:fill="E6F3FF"/>
          </w:tcPr>
          <w:p>
            <w:r>
              <w:rPr>
                <w:b/>
                <w:sz w:val="18"/>
              </w:rPr>
              <w:t>RUBRIQUE</w:t>
            </w:r>
          </w:p>
        </w:tc>
        <w:tc>
          <w:tcPr>
            <w:tcW w:type="dxa" w:w="2160"/>
            <w:shd w:val="clear" w:color="auto" w:fill="E6F3FF"/>
          </w:tcPr>
          <w:p>
            <w:r>
              <w:rPr>
                <w:b/>
                <w:sz w:val="18"/>
              </w:rPr>
              <w:t>BASE</w:t>
            </w:r>
          </w:p>
        </w:tc>
        <w:tc>
          <w:tcPr>
            <w:tcW w:type="dxa" w:w="2160"/>
            <w:shd w:val="clear" w:color="auto" w:fill="E6F3FF"/>
          </w:tcPr>
          <w:p>
            <w:r>
              <w:rPr>
                <w:b/>
                <w:sz w:val="18"/>
              </w:rPr>
              <w:t>TAUX</w:t>
            </w:r>
          </w:p>
        </w:tc>
        <w:tc>
          <w:tcPr>
            <w:tcW w:type="dxa" w:w="2160"/>
            <w:shd w:val="clear" w:color="auto" w:fill="E6F3FF"/>
          </w:tcPr>
          <w:p>
            <w:r>
              <w:rPr>
                <w:b/>
                <w:sz w:val="18"/>
              </w:rPr>
              <w:t>PART SAL.</w:t>
            </w:r>
          </w:p>
        </w:tc>
        <w:tc>
          <w:tcPr>
            <w:tcW w:type="dxa" w:w="2160"/>
            <w:shd w:val="clear" w:color="auto" w:fill="E6F3FF"/>
          </w:tcPr>
          <w:p>
            <w:r>
              <w:rPr>
                <w:b/>
                <w:sz w:val="18"/>
              </w:rPr>
              <w:t>PART PATR.</w:t>
            </w:r>
          </w:p>
        </w:tc>
      </w:tr>
      <w:tr>
        <w:tc>
          <w:tcPr>
            <w:tcW w:type="dxa" w:w="2160"/>
          </w:tcPr>
          <w:p>
            <w:r>
              <w:t>Maladie - maternité - invalidité - décès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Vieillesse plafonnée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Vieillesse déplafonnée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Agirc-Arrco Tranche 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Agirc-Arrco Tranche 2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APEC/CET (cadres)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Assurance chômage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—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—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CSG déductible (base 98,25 %)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[Base CSG]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CSG non déductible (base 98,25 %)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[Base CSG]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[ 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—</w:t>
            </w:r>
          </w:p>
        </w:tc>
      </w:tr>
      <w:tr>
        <w:tc>
          <w:tcPr>
            <w:tcW w:type="dxa" w:w="2160"/>
          </w:tcPr>
          <w:p>
            <w:r>
              <w:t>AT/MP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—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—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FNAL / Formation / VM / TA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t>—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—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2160"/>
          </w:tcPr>
          <w:p>
            <w:r>
              <w:t>TOTAL COTISATIONS</w:t>
            </w:r>
          </w:p>
        </w:tc>
        <w:tc>
          <w:tcPr>
            <w:tcW w:type="dxa" w:w="2160"/>
          </w:tcPr>
          <w:p>
            <w:pPr>
              <w:jc w:val="right"/>
            </w:pPr>
            <w:r/>
          </w:p>
        </w:tc>
        <w:tc>
          <w:tcPr>
            <w:tcW w:type="dxa" w:w="2160"/>
          </w:tcPr>
          <w:p>
            <w:pPr>
              <w:jc w:val="center"/>
            </w:pPr>
            <w:r/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[€]</w:t>
            </w:r>
          </w:p>
        </w:tc>
      </w:tr>
    </w:tbl>
    <w:p/>
    <w:tbl>
      <w:tblPr>
        <w:tblW w:type="auto" w:w="0"/>
        <w:tblLayout w:type="autofit"/>
        <w:tblLook w:firstColumn="1" w:firstRow="1" w:lastColumn="0" w:lastRow="0" w:noHBand="0" w:noVBand="1" w:val="04A0"/>
        <w:tblBorders>
          <w:top w:val="single" w:sz="4" w:color="A6A6A6"/>
          <w:left w:val="single" w:sz="4" w:color="A6A6A6"/>
          <w:bottom w:val="single" w:sz="4" w:color="A6A6A6"/>
          <w:right w:val="single" w:sz="4" w:color="A6A6A6"/>
          <w:insideH w:val="single" w:sz="4" w:color="A6A6A6"/>
          <w:insideV w:val="single" w:sz="4" w:color="A6A6A6"/>
        </w:tblBorders>
      </w:tblPr>
      <w:tblGrid>
        <w:gridCol w:w="5400"/>
        <w:gridCol w:w="5400"/>
      </w:tblGrid>
      <w:tr>
        <w:tc>
          <w:tcPr>
            <w:tcW w:type="dxa" w:w="5400"/>
            <w:shd w:val="clear" w:color="auto" w:fill="E6F3FF"/>
          </w:tcPr>
          <w:p>
            <w:r>
              <w:rPr>
                <w:b/>
                <w:sz w:val="18"/>
              </w:rPr>
              <w:t>ÉLÉMENT</w:t>
            </w:r>
          </w:p>
        </w:tc>
        <w:tc>
          <w:tcPr>
            <w:tcW w:type="dxa" w:w="5400"/>
            <w:shd w:val="clear" w:color="auto" w:fill="E6F3FF"/>
          </w:tcPr>
          <w:p>
            <w:r>
              <w:rPr>
                <w:b/>
                <w:sz w:val="18"/>
              </w:rPr>
              <w:t>MONTANT</w:t>
            </w:r>
          </w:p>
        </w:tc>
      </w:tr>
      <w:tr>
        <w:tc>
          <w:tcPr>
            <w:tcW w:type="dxa" w:w="5400"/>
          </w:tcPr>
          <w:p>
            <w:r>
              <w:t>NET À PAYER AVANT IMPÔT SUR LE REVENU</w:t>
            </w:r>
          </w:p>
        </w:tc>
        <w:tc>
          <w:tcPr>
            <w:tcW w:type="dxa" w:w="540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5400"/>
          </w:tcPr>
          <w:p>
            <w:r>
              <w:t>Prélèvement à la source (taux [..] %)</w:t>
            </w:r>
          </w:p>
        </w:tc>
        <w:tc>
          <w:tcPr>
            <w:tcW w:type="dxa" w:w="5400"/>
          </w:tcPr>
          <w:p>
            <w:pPr>
              <w:jc w:val="right"/>
            </w:pPr>
            <w:r>
              <w:t>[€]</w:t>
            </w:r>
          </w:p>
        </w:tc>
      </w:tr>
      <w:tr>
        <w:tc>
          <w:tcPr>
            <w:tcW w:type="dxa" w:w="5400"/>
          </w:tcPr>
          <w:p>
            <w:r>
              <w:rPr>
                <w:b/>
              </w:rPr>
              <w:t>NET À PAYER</w:t>
            </w:r>
          </w:p>
        </w:tc>
        <w:tc>
          <w:tcPr>
            <w:tcW w:type="dxa" w:w="5400"/>
          </w:tcPr>
          <w:p>
            <w:pPr>
              <w:jc w:val="right"/>
            </w:pPr>
            <w:r>
              <w:rPr>
                <w:b/>
              </w:rPr>
              <w:t>[€]</w:t>
            </w:r>
          </w:p>
        </w:tc>
      </w:tr>
      <w:tr>
        <w:tc>
          <w:tcPr>
            <w:tcW w:type="dxa" w:w="5400"/>
          </w:tcPr>
          <w:p>
            <w:r>
              <w:t>Montant net social</w:t>
            </w:r>
          </w:p>
        </w:tc>
        <w:tc>
          <w:tcPr>
            <w:tcW w:type="dxa" w:w="5400"/>
          </w:tcPr>
          <w:p>
            <w:pPr>
              <w:jc w:val="right"/>
            </w:pPr>
            <w:r>
              <w:t>[€]</w:t>
            </w:r>
          </w:p>
        </w:tc>
      </w:tr>
    </w:tbl>
    <w:p>
      <w:r>
        <w:rPr>
          <w:sz w:val="16"/>
        </w:rPr>
        <w:t>Congés au [JJ/MM/AAAA] : acquis [..] / pris [..] — Observations : ...................................................</w:t>
      </w:r>
    </w:p>
    <w:sectPr w:rsidR="00FC693F" w:rsidRPr="0006063C" w:rsidSect="00034616">
      <w:footerReference w:type="default" r:id="rId9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</w:pPr>
    <w:r>
      <w:rPr>
        <w:sz w:val="14"/>
      </w:rPr>
      <w:t>© 2025 — Modèle inspiré de la présentation standard — Adapter à votre CCN / paramètres.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