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E8EEF8"/>
          </w:tcPr>
          <w:p>
            <w:pPr>
              <w:jc w:val="center"/>
            </w:pPr>
            <w:r>
              <w:rPr>
                <w:b/>
                <w:sz w:val="36"/>
              </w:rPr>
              <w:t>FICHE ADV — DEMANDE D’ACHAT</w:t>
            </w:r>
          </w:p>
          <w:p>
            <w:pPr>
              <w:jc w:val="center"/>
            </w:pPr>
            <w:r>
              <w:rPr>
                <w:sz w:val="20"/>
              </w:rPr>
              <w:t>Réf. PUR‑PR‑ADV | v2.0 | Date : [JJ/MM/AAAA]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693"/>
        <w:gridCol w:w="2693"/>
        <w:gridCol w:w="2693"/>
        <w:gridCol w:w="2693"/>
      </w:tblGrid>
      <w:tr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Statut / Status : </w:t>
            </w:r>
            <w:r>
              <w:t>[□ Draft □ Validé]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Version : </w:t>
            </w:r>
            <w:r>
              <w:t>[2.0]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Propriétaire / Owner : </w:t>
            </w:r>
            <w:r>
              <w:t>[Service/Name]</w:t>
            </w:r>
          </w:p>
        </w:tc>
        <w:tc>
          <w:tcPr>
            <w:tcW w:type="dxa" w:w="2693"/>
            <w:shd w:val="clear" w:color="auto" w:fill="F5F7FC"/>
          </w:tcPr>
          <w:p>
            <w:r>
              <w:rPr>
                <w:b/>
              </w:rPr>
              <w:t xml:space="preserve">Confidentialité : </w:t>
            </w:r>
            <w:r>
              <w:t>[Interne / Public]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A. Justification &amp; budget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693"/>
        <w:gridCol w:w="2693"/>
        <w:gridCol w:w="2693"/>
        <w:gridCol w:w="2693"/>
      </w:tblGrid>
      <w:tr>
        <w:tc>
          <w:tcPr>
            <w:tcW w:type="dxa" w:w="2693"/>
            <w:shd w:val="clear" w:color="auto" w:fill="F5F7FC"/>
            <w:vAlign w:val="center"/>
          </w:tcPr>
          <w:p>
            <w:r>
              <w:rPr>
                <w:b/>
              </w:rPr>
              <w:t>Demandeur</w:t>
            </w:r>
          </w:p>
        </w:tc>
        <w:tc>
          <w:tcPr>
            <w:tcW w:type="dxa" w:w="2693"/>
            <w:vAlign w:val="center"/>
          </w:tcPr>
          <w:p>
            <w:r>
              <w:t>[Nom • Service]</w:t>
            </w:r>
          </w:p>
        </w:tc>
        <w:tc>
          <w:tcPr>
            <w:tcW w:type="dxa" w:w="2693"/>
            <w:shd w:val="clear" w:color="auto" w:fill="F5F7FC"/>
            <w:vAlign w:val="center"/>
          </w:tcPr>
          <w:p>
            <w:r>
              <w:rPr>
                <w:b/>
              </w:rPr>
              <w:t>Justification</w:t>
            </w:r>
          </w:p>
        </w:tc>
        <w:tc>
          <w:tcPr>
            <w:tcW w:type="dxa" w:w="2693"/>
            <w:vAlign w:val="center"/>
          </w:tcPr>
          <w:p>
            <w:r>
              <w:t>[……………………]</w:t>
            </w:r>
          </w:p>
        </w:tc>
      </w:tr>
      <w:tr>
        <w:tc>
          <w:tcPr>
            <w:tcW w:type="dxa" w:w="2693"/>
            <w:shd w:val="clear" w:color="auto" w:fill="F5F7FC"/>
            <w:vAlign w:val="center"/>
          </w:tcPr>
          <w:p>
            <w:r>
              <w:rPr>
                <w:b/>
              </w:rPr>
              <w:t>Imputation budgétaire</w:t>
            </w:r>
          </w:p>
        </w:tc>
        <w:tc>
          <w:tcPr>
            <w:tcW w:type="dxa" w:w="2693"/>
            <w:vAlign w:val="center"/>
          </w:tcPr>
          <w:p>
            <w:r>
              <w:t>[Centre de coût / Projet]</w:t>
            </w:r>
          </w:p>
        </w:tc>
        <w:tc>
          <w:tcPr>
            <w:tcW w:type="dxa" w:w="2693"/>
            <w:shd w:val="clear" w:color="auto" w:fill="F5F7FC"/>
            <w:vAlign w:val="center"/>
          </w:tcPr>
          <w:p>
            <w:r>
              <w:rPr>
                <w:b/>
              </w:rPr>
              <w:t>Urgence</w:t>
            </w:r>
          </w:p>
        </w:tc>
        <w:tc>
          <w:tcPr>
            <w:tcW w:type="dxa" w:w="2693"/>
            <w:vAlign w:val="center"/>
          </w:tcPr>
          <w:p>
            <w:r>
              <w:t>[P1/P2/P3]</w:t>
            </w:r>
          </w:p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B. Détail &amp; comparaison fournisseurs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795"/>
        <w:gridCol w:w="1795"/>
        <w:gridCol w:w="1795"/>
        <w:gridCol w:w="1795"/>
        <w:gridCol w:w="1795"/>
        <w:gridCol w:w="1795"/>
      </w:tblGrid>
      <w:tr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Description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Qté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Spécification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Fournisseur A (prix)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Fournisseur B (prix)</w:t>
            </w:r>
          </w:p>
        </w:tc>
        <w:tc>
          <w:tcPr>
            <w:tcW w:type="dxa" w:w="1795"/>
            <w:shd w:val="clear" w:color="auto" w:fill="F5F7FC"/>
          </w:tcPr>
          <w:p>
            <w:r>
              <w:rPr>
                <w:b/>
              </w:rPr>
              <w:t>Fournisseur C (prix)</w:t>
            </w:r>
          </w:p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  <w:tr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  <w:tc>
          <w:tcPr>
            <w:tcW w:type="dxa" w:w="1795"/>
          </w:tcPr>
          <w:p/>
        </w:tc>
      </w:tr>
    </w:tbl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772"/>
      </w:tblGrid>
      <w:tr>
        <w:tc>
          <w:tcPr>
            <w:tcW w:type="dxa" w:w="10772"/>
            <w:shd w:val="clear" w:color="auto" w:fill="D9E1F2"/>
          </w:tcPr>
          <w:p>
            <w:r>
              <w:rPr>
                <w:b/>
              </w:rPr>
              <w:t>C. Approbations &amp; compliance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154"/>
        <w:gridCol w:w="2154"/>
        <w:gridCol w:w="2154"/>
        <w:gridCol w:w="2154"/>
        <w:gridCol w:w="2154"/>
      </w:tblGrid>
      <w:tr>
        <w:tc>
          <w:tcPr>
            <w:tcW w:type="dxa" w:w="2154"/>
            <w:shd w:val="clear" w:color="auto" w:fill="F5F7FC"/>
          </w:tcPr>
          <w:p>
            <w:r>
              <w:rPr>
                <w:b/>
              </w:rPr>
              <w:t>Manager</w:t>
            </w:r>
          </w:p>
        </w:tc>
        <w:tc>
          <w:tcPr>
            <w:tcW w:type="dxa" w:w="2154"/>
            <w:shd w:val="clear" w:color="auto" w:fill="F5F7FC"/>
          </w:tcPr>
          <w:p>
            <w:r>
              <w:rPr>
                <w:b/>
              </w:rPr>
              <w:t>Achats</w:t>
            </w:r>
          </w:p>
        </w:tc>
        <w:tc>
          <w:tcPr>
            <w:tcW w:type="dxa" w:w="2154"/>
            <w:shd w:val="clear" w:color="auto" w:fill="F5F7FC"/>
          </w:tcPr>
          <w:p>
            <w:r>
              <w:rPr>
                <w:b/>
              </w:rPr>
              <w:t>Finance</w:t>
            </w:r>
          </w:p>
        </w:tc>
        <w:tc>
          <w:tcPr>
            <w:tcW w:type="dxa" w:w="2154"/>
            <w:shd w:val="clear" w:color="auto" w:fill="F5F7FC"/>
          </w:tcPr>
          <w:p>
            <w:r>
              <w:rPr>
                <w:b/>
              </w:rPr>
              <w:t>Direction</w:t>
            </w:r>
          </w:p>
        </w:tc>
        <w:tc>
          <w:tcPr>
            <w:tcW w:type="dxa" w:w="2154"/>
            <w:shd w:val="clear" w:color="auto" w:fill="F5F7FC"/>
          </w:tcPr>
          <w:p>
            <w:r>
              <w:rPr>
                <w:b/>
              </w:rPr>
              <w:t>Conformité (éthique/ESG)</w:t>
            </w:r>
          </w:p>
        </w:tc>
      </w:tr>
      <w:tr>
        <w:tc>
          <w:tcPr>
            <w:tcW w:type="dxa" w:w="2154"/>
          </w:tcPr>
          <w:p/>
        </w:tc>
        <w:tc>
          <w:tcPr>
            <w:tcW w:type="dxa" w:w="2154"/>
          </w:tcPr>
          <w:p/>
        </w:tc>
        <w:tc>
          <w:tcPr>
            <w:tcW w:type="dxa" w:w="2154"/>
          </w:tcPr>
          <w:p/>
        </w:tc>
        <w:tc>
          <w:tcPr>
            <w:tcW w:type="dxa" w:w="2154"/>
          </w:tcPr>
          <w:p/>
        </w:tc>
        <w:tc>
          <w:tcPr>
            <w:tcW w:type="dxa" w:w="2154"/>
          </w:tcPr>
          <w:p/>
        </w:tc>
      </w:tr>
      <w:tr>
        <w:tc>
          <w:tcPr>
            <w:tcW w:type="dxa" w:w="2154"/>
          </w:tcPr>
          <w:p/>
        </w:tc>
        <w:tc>
          <w:tcPr>
            <w:tcW w:type="dxa" w:w="2154"/>
          </w:tcPr>
          <w:p/>
        </w:tc>
        <w:tc>
          <w:tcPr>
            <w:tcW w:type="dxa" w:w="2154"/>
          </w:tcPr>
          <w:p/>
        </w:tc>
        <w:tc>
          <w:tcPr>
            <w:tcW w:type="dxa" w:w="2154"/>
          </w:tcPr>
          <w:p/>
        </w:tc>
        <w:tc>
          <w:tcPr>
            <w:tcW w:type="dxa" w:w="2154"/>
          </w:tcPr>
          <w:p/>
        </w:tc>
      </w:tr>
    </w:tbl>
    <w:p/>
    <w:sectPr w:rsidR="00FC693F" w:rsidRPr="0006063C" w:rsidSect="00034616">
      <w:headerReference w:type="default" r:id="rId9"/>
      <w:footerReference w:type="default" r:id="rId10"/>
      <w:pgSz w:w="11906" w:h="16838"/>
      <w:pgMar w:top="567" w:right="567" w:bottom="567" w:left="567" w:header="720" w:footer="720" w:gutter="0"/>
      <w:cols w:space="720"/>
      <w:docGrid w:linePitch="360"/>
      <w:pgBorders w:offsetFrom="page">
        <w:left w:val="single" w:sz="24" w:space="24" w:color="843C0C"/>
      </w:pgBorder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t>Joindre 3 devis comparatifs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right"/>
    </w:pPr>
    <w:r>
      <w:t>Achats • Budget • Approbations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