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MODÈLE DE FICHE TECHNIQUE DE FORMATION</w:t>
      </w:r>
    </w:p>
    <w:p>
      <w:r>
        <w:pict>
          <v:rect style="width:0;height:1.5pt" o:hralign="center" o:hrstd="t" o:hr="t"/>
        </w:pict>
      </w:r>
    </w:p>
    <w:bookmarkStart w:id="20" w:name="identification-de-la-formation"/>
    <w:p>
      <w:pPr>
        <w:pStyle w:val="Heading3"/>
      </w:pPr>
      <w:r>
        <w:t xml:space="preserve">1. IDENTIFICATION DE LA FORMATION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47"/>
        <w:gridCol w:w="507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Intitulé de la formation</w:t>
            </w:r>
          </w:p>
        </w:tc>
        <w:tc>
          <w:tcPr/>
          <w:p>
            <w:pPr>
              <w:pStyle w:val="Compact"/>
            </w:pPr>
            <w:r>
              <w:t xml:space="preserve">[Nom du module ou de l’action de formation]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Code interne / Référence</w:t>
            </w:r>
          </w:p>
        </w:tc>
        <w:tc>
          <w:tcPr/>
          <w:p>
            <w:pPr>
              <w:pStyle w:val="Compact"/>
            </w:pPr>
            <w:r>
              <w:t xml:space="preserve">[Code catalogue, référence Qualiopi, CPF, etc.]</w:t>
            </w:r>
          </w:p>
        </w:tc>
      </w:tr>
      <w:tr>
        <w:tc>
          <w:tcPr/>
          <w:p>
            <w:pPr>
              <w:pStyle w:val="Compact"/>
            </w:pPr>
            <w:r>
              <w:t xml:space="preserve">Domaine / Catégorie</w:t>
            </w:r>
          </w:p>
        </w:tc>
        <w:tc>
          <w:tcPr/>
          <w:p>
            <w:pPr>
              <w:pStyle w:val="Compact"/>
            </w:pPr>
            <w:r>
              <w:t xml:space="preserve">[Ex : Ressources humaines, Comptabilité, Informatique]</w:t>
            </w:r>
          </w:p>
        </w:tc>
      </w:tr>
      <w:tr>
        <w:tc>
          <w:tcPr/>
          <w:p>
            <w:pPr>
              <w:pStyle w:val="Compact"/>
            </w:pPr>
            <w:r>
              <w:t xml:space="preserve">Durée totale</w:t>
            </w:r>
          </w:p>
        </w:tc>
        <w:tc>
          <w:tcPr/>
          <w:p>
            <w:pPr>
              <w:pStyle w:val="Compact"/>
            </w:pPr>
            <w:r>
              <w:t xml:space="preserve">[Nombre d’heures, de jours, répartition]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Modalités de réalisation</w:t>
            </w:r>
          </w:p>
        </w:tc>
        <w:tc>
          <w:tcPr/>
          <w:p>
            <w:pPr>
              <w:pStyle w:val="Compact"/>
            </w:pPr>
            <w:r>
              <w:t xml:space="preserve">[Présentiel / Distanciel / Mixte / E-learning]</w:t>
            </w:r>
          </w:p>
        </w:tc>
      </w:tr>
      <w:tr>
        <w:tc>
          <w:tcPr/>
          <w:p>
            <w:pPr>
              <w:pStyle w:val="Compact"/>
            </w:pPr>
            <w:r>
              <w:t xml:space="preserve">Organisme / Responsable</w:t>
            </w:r>
          </w:p>
        </w:tc>
        <w:tc>
          <w:tcPr/>
          <w:p>
            <w:pPr>
              <w:pStyle w:val="Compact"/>
            </w:pPr>
            <w:r>
              <w:t xml:space="preserve">[Nom de l’organisme ou du service formation]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objectifs-de-la-formation"/>
    <w:p>
      <w:pPr>
        <w:pStyle w:val="Heading3"/>
      </w:pPr>
      <w:r>
        <w:t xml:space="preserve">2. OBJECTIFS DE LA FORMATION</w:t>
      </w:r>
    </w:p>
    <w:p>
      <w:pPr>
        <w:pStyle w:val="Compact"/>
        <w:numPr>
          <w:ilvl w:val="0"/>
          <w:numId w:val="1001"/>
        </w:numPr>
      </w:pPr>
      <w:r>
        <w:t xml:space="preserve">[Formuler les objectifs en termes de compétences à acquérir ou d’activités à réaliser]</w:t>
      </w:r>
    </w:p>
    <w:p>
      <w:pPr>
        <w:pStyle w:val="Compact"/>
        <w:numPr>
          <w:ilvl w:val="0"/>
          <w:numId w:val="1001"/>
        </w:numPr>
      </w:pPr>
      <w:r>
        <w:t xml:space="preserve">[Ex. : Être capable d’établir un bulletin de paie complet et conforme]</w:t>
      </w:r>
    </w:p>
    <w:p>
      <w:r>
        <w:pict>
          <v:rect style="width:0;height:1.5pt" o:hralign="center" o:hrstd="t" o:hr="t"/>
        </w:pict>
      </w:r>
    </w:p>
    <w:bookmarkEnd w:id="21"/>
    <w:bookmarkStart w:id="22" w:name="public-visé-prérequis"/>
    <w:p>
      <w:pPr>
        <w:pStyle w:val="Heading3"/>
      </w:pPr>
      <w:r>
        <w:t xml:space="preserve">3. PUBLIC VISÉ &amp; PRÉREQUIS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486"/>
        <w:gridCol w:w="543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Public visé</w:t>
            </w:r>
          </w:p>
        </w:tc>
        <w:tc>
          <w:tcPr/>
          <w:p>
            <w:pPr>
              <w:pStyle w:val="Compact"/>
            </w:pPr>
            <w:r>
              <w:t xml:space="preserve">[Fonction, niveau, expérience minimale attendue]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Prérequis</w:t>
            </w:r>
          </w:p>
        </w:tc>
        <w:tc>
          <w:tcPr/>
          <w:p>
            <w:pPr>
              <w:pStyle w:val="Compact"/>
            </w:pPr>
            <w:r>
              <w:t xml:space="preserve">[Compétences de base, diplômes ou expériences nécessaires]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contenu-pédagogique-synthétique"/>
    <w:p>
      <w:pPr>
        <w:pStyle w:val="Heading3"/>
      </w:pPr>
      <w:r>
        <w:t xml:space="preserve">4. CONTENU PÉDAGOGIQUE (SYNTHÉTIQUE)</w:t>
      </w:r>
    </w:p>
    <w:p>
      <w:pPr>
        <w:pStyle w:val="Compact"/>
        <w:numPr>
          <w:ilvl w:val="0"/>
          <w:numId w:val="1002"/>
        </w:numPr>
      </w:pPr>
      <w:r>
        <w:t xml:space="preserve">Module 1 : [Titre du module]</w:t>
      </w:r>
      <w:r>
        <w:br/>
      </w:r>
      <w:r>
        <w:t xml:space="preserve">&gt; [Brève description des thèmes abordés]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Module 2 : [Titre du module]</w:t>
      </w:r>
      <w:r>
        <w:br/>
      </w:r>
      <w:r>
        <w:t xml:space="preserve">&gt; [Brève description]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Module 3 : [Titre du module]</w:t>
      </w:r>
      <w:r>
        <w:br/>
      </w:r>
      <w:r>
        <w:t xml:space="preserve">&gt; [Brève description]</w:t>
      </w:r>
    </w:p>
    <w:p>
      <w:r>
        <w:pict>
          <v:rect style="width:0;height:1.5pt" o:hralign="center" o:hrstd="t" o:hr="t"/>
        </w:pict>
      </w:r>
    </w:p>
    <w:bookmarkEnd w:id="23"/>
    <w:bookmarkStart w:id="24" w:name="méthodes-et-moyens-pédagogiques"/>
    <w:p>
      <w:pPr>
        <w:pStyle w:val="Heading3"/>
      </w:pPr>
      <w:r>
        <w:t xml:space="preserve">5. MÉTHODES ET MOYENS PÉDAGOGIQUES</w:t>
      </w:r>
    </w:p>
    <w:p>
      <w:pPr>
        <w:pStyle w:val="Compact"/>
        <w:numPr>
          <w:ilvl w:val="0"/>
          <w:numId w:val="1003"/>
        </w:numPr>
      </w:pPr>
      <w:r>
        <w:t xml:space="preserve">[Exposés théoriques, exercices pratiques, mises en situation, e-learning, quiz, etc.]</w:t>
      </w:r>
    </w:p>
    <w:p>
      <w:pPr>
        <w:pStyle w:val="Compact"/>
        <w:numPr>
          <w:ilvl w:val="0"/>
          <w:numId w:val="1003"/>
        </w:numPr>
      </w:pPr>
      <w:r>
        <w:t xml:space="preserve">[Plateforme LMS, paperboard, outils collaboratifs, supports imprimés / numériques]</w:t>
      </w:r>
    </w:p>
    <w:p>
      <w:r>
        <w:pict>
          <v:rect style="width:0;height:1.5pt" o:hralign="center" o:hrstd="t" o:hr="t"/>
        </w:pict>
      </w:r>
    </w:p>
    <w:bookmarkEnd w:id="24"/>
    <w:bookmarkStart w:id="25" w:name="modalités-dévaluation-des-acquis"/>
    <w:p>
      <w:pPr>
        <w:pStyle w:val="Heading3"/>
      </w:pPr>
      <w:r>
        <w:t xml:space="preserve">6. MODALITÉS D’ÉVALUATION DES ACQUIS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359"/>
        <w:gridCol w:w="2611"/>
        <w:gridCol w:w="294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Moment d’évaluation</w:t>
            </w:r>
          </w:p>
        </w:tc>
        <w:tc>
          <w:tcPr/>
          <w:p>
            <w:pPr>
              <w:pStyle w:val="Compact"/>
            </w:pPr>
            <w:r>
              <w:t xml:space="preserve">Méthode</w:t>
            </w:r>
          </w:p>
        </w:tc>
        <w:tc>
          <w:tcPr/>
          <w:p>
            <w:pPr>
              <w:pStyle w:val="Compact"/>
            </w:pPr>
            <w:r>
              <w:t xml:space="preserve">Outils utilisés</w:t>
            </w:r>
          </w:p>
        </w:tc>
      </w:tr>
      <w:tr>
        <w:tc>
          <w:tcPr/>
          <w:p>
            <w:pPr>
              <w:pStyle w:val="Compact"/>
            </w:pPr>
            <w:r>
              <w:t xml:space="preserve">Avant la formation</w:t>
            </w:r>
          </w:p>
        </w:tc>
        <w:tc>
          <w:tcPr/>
          <w:p>
            <w:pPr>
              <w:pStyle w:val="Compact"/>
            </w:pPr>
            <w:r>
              <w:t xml:space="preserve">Positionnement initial</w:t>
            </w:r>
          </w:p>
        </w:tc>
        <w:tc>
          <w:tcPr/>
          <w:p>
            <w:pPr>
              <w:pStyle w:val="Compact"/>
            </w:pPr>
            <w:r>
              <w:t xml:space="preserve">QCM, entretien</w:t>
            </w:r>
          </w:p>
        </w:tc>
      </w:tr>
      <w:tr>
        <w:tc>
          <w:tcPr/>
          <w:p>
            <w:pPr>
              <w:pStyle w:val="Compact"/>
            </w:pPr>
            <w:r>
              <w:t xml:space="preserve">Pendant la formation</w:t>
            </w:r>
          </w:p>
        </w:tc>
        <w:tc>
          <w:tcPr/>
          <w:p>
            <w:pPr>
              <w:pStyle w:val="Compact"/>
            </w:pPr>
            <w:r>
              <w:t xml:space="preserve">Évaluation formative</w:t>
            </w:r>
          </w:p>
        </w:tc>
        <w:tc>
          <w:tcPr/>
          <w:p>
            <w:pPr>
              <w:pStyle w:val="Compact"/>
            </w:pPr>
            <w:r>
              <w:t xml:space="preserve">Quiz, cas pratiques, exercices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À la fin de la formation</w:t>
            </w:r>
          </w:p>
        </w:tc>
        <w:tc>
          <w:tcPr/>
          <w:p>
            <w:pPr>
              <w:pStyle w:val="Compact"/>
            </w:pPr>
            <w:r>
              <w:t xml:space="preserve">Évaluation sommative</w:t>
            </w:r>
          </w:p>
        </w:tc>
        <w:tc>
          <w:tcPr/>
          <w:p>
            <w:pPr>
              <w:pStyle w:val="Compact"/>
            </w:pPr>
            <w:r>
              <w:t xml:space="preserve">Test, mise en situation, oral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modalités-daccès-et-organisation"/>
    <w:p>
      <w:pPr>
        <w:pStyle w:val="Heading3"/>
      </w:pPr>
      <w:r>
        <w:t xml:space="preserve">7. MODALITÉS D’ACCÈS ET ORGANISATION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737"/>
        <w:gridCol w:w="518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Lieu / plateforme</w:t>
            </w:r>
          </w:p>
        </w:tc>
        <w:tc>
          <w:tcPr/>
          <w:p>
            <w:pPr>
              <w:pStyle w:val="Compact"/>
            </w:pPr>
            <w:r>
              <w:t xml:space="preserve">[Adresse ou lien de connexion]</w:t>
            </w:r>
          </w:p>
        </w:tc>
      </w:tr>
      <w:tr>
        <w:tc>
          <w:tcPr/>
          <w:p>
            <w:pPr>
              <w:pStyle w:val="Compact"/>
            </w:pPr>
            <w:r>
              <w:t xml:space="preserve">Accessibilité</w:t>
            </w:r>
          </w:p>
        </w:tc>
        <w:tc>
          <w:tcPr/>
          <w:p>
            <w:pPr>
              <w:pStyle w:val="Compact"/>
            </w:pPr>
            <w:r>
              <w:t xml:space="preserve">[Accessibilité handicap, aménagements prévus]</w:t>
            </w:r>
          </w:p>
        </w:tc>
      </w:tr>
      <w:tr>
        <w:tc>
          <w:tcPr/>
          <w:p>
            <w:pPr>
              <w:pStyle w:val="Compact"/>
            </w:pPr>
            <w:r>
              <w:t xml:space="preserve">Délais d’accès</w:t>
            </w:r>
          </w:p>
        </w:tc>
        <w:tc>
          <w:tcPr/>
          <w:p>
            <w:pPr>
              <w:pStyle w:val="Compact"/>
            </w:pPr>
            <w:r>
              <w:t xml:space="preserve">[Inscription J-xx avant le début de la session]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Contact</w:t>
            </w:r>
          </w:p>
        </w:tc>
        <w:tc>
          <w:tcPr/>
          <w:p>
            <w:pPr>
              <w:pStyle w:val="Compact"/>
            </w:pPr>
            <w:r>
              <w:t xml:space="preserve">[Nom, téléphone, mail du référent formation]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6"/>
    <w:bookmarkStart w:id="27" w:name="validation-certification"/>
    <w:p>
      <w:pPr>
        <w:pStyle w:val="Heading3"/>
      </w:pPr>
      <w:r>
        <w:t xml:space="preserve">8. VALIDATION &amp; CERTIFICATION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08"/>
        <w:gridCol w:w="531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Validation visée</w:t>
            </w:r>
          </w:p>
        </w:tc>
        <w:tc>
          <w:tcPr/>
          <w:p>
            <w:pPr>
              <w:pStyle w:val="Compact"/>
            </w:pPr>
            <w:r>
              <w:t xml:space="preserve">[Attestation, certificat de compétence, Titre Pro…]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Modalités d’obtention</w:t>
            </w:r>
          </w:p>
        </w:tc>
        <w:tc>
          <w:tcPr/>
          <w:p>
            <w:pPr>
              <w:pStyle w:val="Compact"/>
            </w:pPr>
            <w:r>
              <w:t xml:space="preserve">[Seuil réussi, régularité, réalisation livrables…]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7"/>
    <w:bookmarkStart w:id="28" w:name="pièces-jointes-facultatives"/>
    <w:p>
      <w:pPr>
        <w:pStyle w:val="Heading3"/>
      </w:pPr>
      <w:r>
        <w:t xml:space="preserve">9. PIÈCES JOINTES (FACULTATIVES)</w:t>
      </w:r>
    </w:p>
    <w:p>
      <w:pPr>
        <w:pStyle w:val="Compact"/>
        <w:numPr>
          <w:ilvl w:val="0"/>
          <w:numId w:val="1004"/>
        </w:numPr>
      </w:pPr>
      <w:r>
        <w:t xml:space="preserve">Programme détaillé</w:t>
      </w:r>
    </w:p>
    <w:p>
      <w:pPr>
        <w:pStyle w:val="Compact"/>
        <w:numPr>
          <w:ilvl w:val="0"/>
          <w:numId w:val="1004"/>
        </w:numPr>
      </w:pPr>
      <w:r>
        <w:t xml:space="preserve">Fiche RNCP / RS si formation certifiante</w:t>
      </w:r>
    </w:p>
    <w:p>
      <w:pPr>
        <w:pStyle w:val="Compact"/>
        <w:numPr>
          <w:ilvl w:val="0"/>
          <w:numId w:val="1004"/>
        </w:numPr>
      </w:pPr>
      <w:r>
        <w:t xml:space="preserve">Calendrier des sessions</w:t>
      </w:r>
    </w:p>
    <w:p>
      <w:pPr>
        <w:pStyle w:val="Compact"/>
        <w:numPr>
          <w:ilvl w:val="0"/>
          <w:numId w:val="1004"/>
        </w:numPr>
      </w:pPr>
      <w:r>
        <w:t xml:space="preserve">Convention ou contrat de formation type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✅ Ce modèle est conforme aux attentes de l’ingénierie de formation et du référentiel Qualiopi (critères 1, 2, 6).</w:t>
      </w:r>
    </w:p>
    <w:bookmarkEnd w:id="28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2025-07-08T02:27:09Z</dcterms:created>
  <dcterms:modified xsi:type="dcterms:W3CDTF">2025-07-08T02:27:09Z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