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3592D4" w14:textId="76A3F742" w:rsidR="000C4733" w:rsidRDefault="00571498" w:rsidP="000A0C69">
      <w:r>
        <w:rPr>
          <w:b/>
          <w:color w:val="2C3E50"/>
          <w:sz w:val="40"/>
        </w:rPr>
        <w:t xml:space="preserve">Modèle Visuel </w:t>
      </w:r>
      <w:proofErr w:type="spellStart"/>
      <w:r>
        <w:rPr>
          <w:b/>
          <w:color w:val="2C3E50"/>
          <w:sz w:val="40"/>
        </w:rPr>
        <w:t>Graphique</w:t>
      </w:r>
      <w:proofErr w:type="spellEnd"/>
      <w:r>
        <w:rPr>
          <w:b/>
          <w:color w:val="2C3E50"/>
          <w:sz w:val="40"/>
        </w:rPr>
        <w:t xml:space="preserve"> – Chambre </w:t>
      </w:r>
      <w:proofErr w:type="spellStart"/>
      <w:r>
        <w:rPr>
          <w:b/>
          <w:color w:val="2C3E50"/>
          <w:sz w:val="40"/>
        </w:rPr>
        <w:t>d’Hôtes</w:t>
      </w:r>
      <w:proofErr w:type="spellEnd"/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640"/>
      </w:tblGrid>
      <w:tr w:rsidR="000C4733" w14:paraId="32FB67DE" w14:textId="77777777">
        <w:trPr>
          <w:jc w:val="center"/>
        </w:trPr>
        <w:tc>
          <w:tcPr>
            <w:tcW w:w="8640" w:type="dxa"/>
            <w:shd w:val="clear" w:color="auto" w:fill="EAF2F8"/>
          </w:tcPr>
          <w:p w14:paraId="264EAACE" w14:textId="77777777" w:rsidR="000C4733" w:rsidRDefault="00571498">
            <w:r>
              <w:rPr>
                <w:b/>
                <w:color w:val="21618C"/>
              </w:rPr>
              <w:t>🎯 Objectif Stratégique</w:t>
            </w:r>
            <w:r>
              <w:rPr>
                <w:b/>
                <w:color w:val="21618C"/>
              </w:rPr>
              <w:br/>
            </w:r>
            <w:r>
              <w:rPr>
                <w:color w:val="4A4A4A"/>
                <w:sz w:val="20"/>
              </w:rPr>
              <w:t>Créer une expérience immersive et locale qui fidélise et attire toute l’année.</w:t>
            </w:r>
          </w:p>
        </w:tc>
      </w:tr>
    </w:tbl>
    <w:p w14:paraId="71CC90FA" w14:textId="3FE7C2CF" w:rsidR="000C4733" w:rsidRDefault="000C4733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640"/>
      </w:tblGrid>
      <w:tr w:rsidR="000C4733" w14:paraId="49B2263C" w14:textId="77777777">
        <w:trPr>
          <w:jc w:val="center"/>
        </w:trPr>
        <w:tc>
          <w:tcPr>
            <w:tcW w:w="8640" w:type="dxa"/>
            <w:shd w:val="clear" w:color="auto" w:fill="D4EFDF"/>
          </w:tcPr>
          <w:p w14:paraId="4FE2C526" w14:textId="77777777" w:rsidR="000C4733" w:rsidRDefault="00571498">
            <w:r>
              <w:rPr>
                <w:b/>
                <w:color w:val="21618C"/>
              </w:rPr>
              <w:t>👤 Cible</w:t>
            </w:r>
            <w:r>
              <w:rPr>
                <w:b/>
                <w:color w:val="21618C"/>
              </w:rPr>
              <w:br/>
            </w:r>
            <w:r>
              <w:rPr>
                <w:color w:val="4A4A4A"/>
                <w:sz w:val="20"/>
              </w:rPr>
              <w:t>Couples urbains, touristes européens, télétravailleurs en quête de calme.</w:t>
            </w:r>
          </w:p>
        </w:tc>
      </w:tr>
    </w:tbl>
    <w:p w14:paraId="5271A70F" w14:textId="39296720" w:rsidR="000C4733" w:rsidRDefault="000C4733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640"/>
      </w:tblGrid>
      <w:tr w:rsidR="000C4733" w14:paraId="6B2FCCC6" w14:textId="77777777">
        <w:trPr>
          <w:jc w:val="center"/>
        </w:trPr>
        <w:tc>
          <w:tcPr>
            <w:tcW w:w="8640" w:type="dxa"/>
            <w:shd w:val="clear" w:color="auto" w:fill="FCF3CF"/>
          </w:tcPr>
          <w:p w14:paraId="6D22CD6D" w14:textId="77777777" w:rsidR="000C4733" w:rsidRDefault="00571498">
            <w:r>
              <w:rPr>
                <w:b/>
                <w:color w:val="21618C"/>
              </w:rPr>
              <w:t>🌿 Proposition de Valeur</w:t>
            </w:r>
            <w:r>
              <w:rPr>
                <w:b/>
                <w:color w:val="21618C"/>
              </w:rPr>
              <w:br/>
            </w:r>
            <w:r>
              <w:rPr>
                <w:color w:val="4A4A4A"/>
                <w:sz w:val="20"/>
              </w:rPr>
              <w:t>Charme, authenticité, confort et immersion locale avec services personnalisés.</w:t>
            </w:r>
          </w:p>
        </w:tc>
      </w:tr>
    </w:tbl>
    <w:p w14:paraId="23CFC3A3" w14:textId="04660DFF" w:rsidR="000C4733" w:rsidRDefault="000C4733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640"/>
      </w:tblGrid>
      <w:tr w:rsidR="000C4733" w14:paraId="7D99D7FF" w14:textId="77777777">
        <w:trPr>
          <w:jc w:val="center"/>
        </w:trPr>
        <w:tc>
          <w:tcPr>
            <w:tcW w:w="8640" w:type="dxa"/>
            <w:shd w:val="clear" w:color="auto" w:fill="FADBD8"/>
          </w:tcPr>
          <w:p w14:paraId="749119DB" w14:textId="77777777" w:rsidR="000C4733" w:rsidRDefault="00571498">
            <w:r>
              <w:rPr>
                <w:b/>
                <w:color w:val="21618C"/>
              </w:rPr>
              <w:t>📢 Canaux</w:t>
            </w:r>
            <w:r>
              <w:rPr>
                <w:b/>
                <w:color w:val="21618C"/>
              </w:rPr>
              <w:br/>
            </w:r>
            <w:r>
              <w:rPr>
                <w:color w:val="4A4A4A"/>
                <w:sz w:val="20"/>
              </w:rPr>
              <w:t>Airbnb, Booking, site web optimisé SEO, Instagram, newsletter locale.</w:t>
            </w:r>
          </w:p>
        </w:tc>
      </w:tr>
    </w:tbl>
    <w:p w14:paraId="62472F3B" w14:textId="77777777" w:rsidR="00571498" w:rsidRDefault="00571498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640"/>
      </w:tblGrid>
      <w:tr w:rsidR="000C4733" w14:paraId="3006111E" w14:textId="77777777">
        <w:trPr>
          <w:jc w:val="center"/>
        </w:trPr>
        <w:tc>
          <w:tcPr>
            <w:tcW w:w="8640" w:type="dxa"/>
            <w:shd w:val="clear" w:color="auto" w:fill="D6EAF8"/>
          </w:tcPr>
          <w:p w14:paraId="315BF656" w14:textId="77777777" w:rsidR="000C4733" w:rsidRDefault="00571498">
            <w:r>
              <w:rPr>
                <w:b/>
                <w:color w:val="21618C"/>
              </w:rPr>
              <w:t>💬 Relation Client</w:t>
            </w:r>
            <w:r>
              <w:rPr>
                <w:b/>
                <w:color w:val="21618C"/>
              </w:rPr>
              <w:br/>
            </w:r>
            <w:r>
              <w:rPr>
                <w:color w:val="4A4A4A"/>
                <w:sz w:val="20"/>
              </w:rPr>
              <w:t>Accueil personnalisé, suivi post-séjour, offres de fidélité.</w:t>
            </w:r>
          </w:p>
        </w:tc>
      </w:tr>
    </w:tbl>
    <w:p w14:paraId="73CB7780" w14:textId="0B518EC6" w:rsidR="000C4733" w:rsidRDefault="000C4733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640"/>
      </w:tblGrid>
      <w:tr w:rsidR="000C4733" w14:paraId="231D800B" w14:textId="77777777">
        <w:trPr>
          <w:jc w:val="center"/>
        </w:trPr>
        <w:tc>
          <w:tcPr>
            <w:tcW w:w="8640" w:type="dxa"/>
            <w:shd w:val="clear" w:color="auto" w:fill="EBDEF0"/>
          </w:tcPr>
          <w:p w14:paraId="5FB44DE7" w14:textId="772A2048" w:rsidR="000C4733" w:rsidRDefault="00571498">
            <w:r>
              <w:rPr>
                <w:b/>
                <w:color w:val="21618C"/>
              </w:rPr>
              <w:t xml:space="preserve">📆 </w:t>
            </w:r>
            <w:proofErr w:type="spellStart"/>
            <w:r>
              <w:rPr>
                <w:b/>
                <w:color w:val="21618C"/>
              </w:rPr>
              <w:t>Saisonnalité</w:t>
            </w:r>
            <w:proofErr w:type="spellEnd"/>
            <w:r>
              <w:rPr>
                <w:b/>
                <w:color w:val="21618C"/>
              </w:rPr>
              <w:br/>
            </w:r>
            <w:proofErr w:type="spellStart"/>
            <w:r>
              <w:rPr>
                <w:color w:val="4A4A4A"/>
                <w:sz w:val="20"/>
              </w:rPr>
              <w:t>Printemps</w:t>
            </w:r>
            <w:proofErr w:type="spellEnd"/>
            <w:r>
              <w:rPr>
                <w:color w:val="4A4A4A"/>
                <w:sz w:val="20"/>
              </w:rPr>
              <w:t>: bien-</w:t>
            </w:r>
            <w:proofErr w:type="spellStart"/>
            <w:r>
              <w:rPr>
                <w:color w:val="4A4A4A"/>
                <w:sz w:val="20"/>
              </w:rPr>
              <w:t>être</w:t>
            </w:r>
            <w:proofErr w:type="spellEnd"/>
            <w:r>
              <w:rPr>
                <w:color w:val="4A4A4A"/>
                <w:sz w:val="20"/>
              </w:rPr>
              <w:t xml:space="preserve"> / </w:t>
            </w:r>
            <w:proofErr w:type="spellStart"/>
            <w:proofErr w:type="gramStart"/>
            <w:r>
              <w:rPr>
                <w:color w:val="4A4A4A"/>
                <w:sz w:val="20"/>
              </w:rPr>
              <w:t>Été</w:t>
            </w:r>
            <w:proofErr w:type="spellEnd"/>
            <w:r>
              <w:rPr>
                <w:color w:val="4A4A4A"/>
                <w:sz w:val="20"/>
              </w:rPr>
              <w:t xml:space="preserve"> :</w:t>
            </w:r>
            <w:proofErr w:type="gramEnd"/>
            <w:r>
              <w:rPr>
                <w:color w:val="4A4A4A"/>
                <w:sz w:val="20"/>
              </w:rPr>
              <w:t xml:space="preserve"> </w:t>
            </w:r>
            <w:proofErr w:type="spellStart"/>
            <w:r>
              <w:rPr>
                <w:color w:val="4A4A4A"/>
                <w:sz w:val="20"/>
              </w:rPr>
              <w:t>familles</w:t>
            </w:r>
            <w:proofErr w:type="spellEnd"/>
            <w:r>
              <w:rPr>
                <w:color w:val="4A4A4A"/>
                <w:sz w:val="20"/>
              </w:rPr>
              <w:t xml:space="preserve"> / Automne : gastronomie / Hiver : retraites</w:t>
            </w:r>
          </w:p>
        </w:tc>
      </w:tr>
    </w:tbl>
    <w:p w14:paraId="3DC5F9C4" w14:textId="52DEF5B4" w:rsidR="000C4733" w:rsidRDefault="000C4733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640"/>
      </w:tblGrid>
      <w:tr w:rsidR="000C4733" w14:paraId="2E8DE8C1" w14:textId="77777777">
        <w:trPr>
          <w:jc w:val="center"/>
        </w:trPr>
        <w:tc>
          <w:tcPr>
            <w:tcW w:w="8640" w:type="dxa"/>
            <w:shd w:val="clear" w:color="auto" w:fill="F9E79F"/>
          </w:tcPr>
          <w:p w14:paraId="6F0BB0E3" w14:textId="77777777" w:rsidR="000C4733" w:rsidRDefault="00571498">
            <w:r>
              <w:rPr>
                <w:b/>
                <w:color w:val="21618C"/>
              </w:rPr>
              <w:t>📊 Indicateurs</w:t>
            </w:r>
            <w:r>
              <w:rPr>
                <w:b/>
                <w:color w:val="21618C"/>
              </w:rPr>
              <w:br/>
            </w:r>
            <w:r>
              <w:rPr>
                <w:color w:val="4A4A4A"/>
                <w:sz w:val="20"/>
              </w:rPr>
              <w:t>Taux de remplissage, RevPAR, satisfaction client, conversion en direct.</w:t>
            </w:r>
          </w:p>
        </w:tc>
      </w:tr>
    </w:tbl>
    <w:p w14:paraId="15270A5C" w14:textId="4E84E7EF" w:rsidR="000C4733" w:rsidRDefault="000C4733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640"/>
      </w:tblGrid>
      <w:tr w:rsidR="000C4733" w14:paraId="46A3CAB3" w14:textId="77777777">
        <w:trPr>
          <w:jc w:val="center"/>
        </w:trPr>
        <w:tc>
          <w:tcPr>
            <w:tcW w:w="8640" w:type="dxa"/>
            <w:shd w:val="clear" w:color="auto" w:fill="D1F2EB"/>
          </w:tcPr>
          <w:p w14:paraId="15C52186" w14:textId="77777777" w:rsidR="000C4733" w:rsidRDefault="00571498">
            <w:r>
              <w:rPr>
                <w:b/>
                <w:color w:val="21618C"/>
              </w:rPr>
              <w:t>🤝 Partenaires</w:t>
            </w:r>
            <w:r>
              <w:rPr>
                <w:b/>
                <w:color w:val="21618C"/>
              </w:rPr>
              <w:br/>
            </w:r>
            <w:r>
              <w:rPr>
                <w:color w:val="4A4A4A"/>
                <w:sz w:val="20"/>
              </w:rPr>
              <w:t>Producteurs bio, offices de tourisme, prestataires d'activités locales.</w:t>
            </w:r>
          </w:p>
        </w:tc>
      </w:tr>
    </w:tbl>
    <w:p w14:paraId="14A417A3" w14:textId="5BC2AB17" w:rsidR="000C4733" w:rsidRDefault="000C4733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640"/>
      </w:tblGrid>
      <w:tr w:rsidR="000C4733" w14:paraId="7D6E8462" w14:textId="77777777">
        <w:trPr>
          <w:jc w:val="center"/>
        </w:trPr>
        <w:tc>
          <w:tcPr>
            <w:tcW w:w="8640" w:type="dxa"/>
            <w:shd w:val="clear" w:color="auto" w:fill="F5CBA7"/>
          </w:tcPr>
          <w:p w14:paraId="762B7D30" w14:textId="77777777" w:rsidR="000C4733" w:rsidRDefault="00571498">
            <w:r>
              <w:rPr>
                <w:b/>
                <w:color w:val="21618C"/>
              </w:rPr>
              <w:t>💰 Revenus</w:t>
            </w:r>
            <w:r>
              <w:rPr>
                <w:b/>
                <w:color w:val="21618C"/>
              </w:rPr>
              <w:br/>
            </w:r>
            <w:r>
              <w:rPr>
                <w:color w:val="4A4A4A"/>
                <w:sz w:val="20"/>
              </w:rPr>
              <w:t>Nuitées + services (massage, repas, visite guidée) + ateliers saisonniers.</w:t>
            </w:r>
          </w:p>
        </w:tc>
      </w:tr>
    </w:tbl>
    <w:p w14:paraId="13D99DD0" w14:textId="77777777" w:rsidR="000C4733" w:rsidRDefault="00571498">
      <w:r>
        <w:br/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640"/>
      </w:tblGrid>
      <w:tr w:rsidR="000C4733" w14:paraId="6059083B" w14:textId="77777777">
        <w:trPr>
          <w:jc w:val="center"/>
        </w:trPr>
        <w:tc>
          <w:tcPr>
            <w:tcW w:w="8640" w:type="dxa"/>
            <w:shd w:val="clear" w:color="auto" w:fill="F6DDCC"/>
          </w:tcPr>
          <w:p w14:paraId="1E87F1EE" w14:textId="77777777" w:rsidR="000C4733" w:rsidRDefault="00571498">
            <w:r>
              <w:rPr>
                <w:b/>
                <w:color w:val="21618C"/>
              </w:rPr>
              <w:lastRenderedPageBreak/>
              <w:t>🧰 Ressources clés</w:t>
            </w:r>
            <w:r>
              <w:rPr>
                <w:b/>
                <w:color w:val="21618C"/>
              </w:rPr>
              <w:br/>
            </w:r>
            <w:r>
              <w:rPr>
                <w:color w:val="4A4A4A"/>
                <w:sz w:val="20"/>
              </w:rPr>
              <w:t>Maison rénovée, personnel d'accueil, literie de qualité, CRM pour suivi client.</w:t>
            </w:r>
          </w:p>
        </w:tc>
      </w:tr>
    </w:tbl>
    <w:p w14:paraId="529DB84B" w14:textId="562A8771" w:rsidR="000C4733" w:rsidRDefault="000C4733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640"/>
      </w:tblGrid>
      <w:tr w:rsidR="000C4733" w14:paraId="1CD3D192" w14:textId="77777777">
        <w:trPr>
          <w:jc w:val="center"/>
        </w:trPr>
        <w:tc>
          <w:tcPr>
            <w:tcW w:w="8640" w:type="dxa"/>
            <w:shd w:val="clear" w:color="auto" w:fill="E8DAEF"/>
          </w:tcPr>
          <w:p w14:paraId="07B3EE90" w14:textId="77777777" w:rsidR="000C4733" w:rsidRDefault="00571498">
            <w:r>
              <w:rPr>
                <w:b/>
                <w:color w:val="21618C"/>
              </w:rPr>
              <w:t>🧾 Coûts et charges</w:t>
            </w:r>
            <w:r>
              <w:rPr>
                <w:b/>
                <w:color w:val="21618C"/>
              </w:rPr>
              <w:br/>
            </w:r>
            <w:r>
              <w:rPr>
                <w:color w:val="4A4A4A"/>
                <w:sz w:val="20"/>
              </w:rPr>
              <w:t>Entretien, ménage, commissions OTA, coûts fixes mensuels.</w:t>
            </w:r>
          </w:p>
        </w:tc>
      </w:tr>
    </w:tbl>
    <w:p w14:paraId="051B9DEB" w14:textId="389ADE15" w:rsidR="000C4733" w:rsidRDefault="000C4733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640"/>
      </w:tblGrid>
      <w:tr w:rsidR="000C4733" w14:paraId="1EC67614" w14:textId="77777777">
        <w:trPr>
          <w:jc w:val="center"/>
        </w:trPr>
        <w:tc>
          <w:tcPr>
            <w:tcW w:w="8640" w:type="dxa"/>
            <w:shd w:val="clear" w:color="auto" w:fill="D4E6F1"/>
          </w:tcPr>
          <w:p w14:paraId="0F85E59D" w14:textId="77777777" w:rsidR="000C4733" w:rsidRDefault="00571498">
            <w:r>
              <w:rPr>
                <w:b/>
                <w:color w:val="21618C"/>
              </w:rPr>
              <w:t>📈 Objectifs à long terme</w:t>
            </w:r>
            <w:r>
              <w:rPr>
                <w:b/>
                <w:color w:val="21618C"/>
              </w:rPr>
              <w:br/>
            </w:r>
            <w:r>
              <w:rPr>
                <w:color w:val="4A4A4A"/>
                <w:sz w:val="20"/>
              </w:rPr>
              <w:t>Ouverture d’une 2e maison, création d’un label local, diversification des offres.</w:t>
            </w:r>
          </w:p>
        </w:tc>
      </w:tr>
    </w:tbl>
    <w:p w14:paraId="3EACA007" w14:textId="284691EA" w:rsidR="000C4733" w:rsidRDefault="000C4733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640"/>
      </w:tblGrid>
      <w:tr w:rsidR="000C4733" w14:paraId="060CD9C1" w14:textId="77777777">
        <w:trPr>
          <w:jc w:val="center"/>
        </w:trPr>
        <w:tc>
          <w:tcPr>
            <w:tcW w:w="8640" w:type="dxa"/>
            <w:shd w:val="clear" w:color="auto" w:fill="FDEBD0"/>
          </w:tcPr>
          <w:p w14:paraId="7F84004F" w14:textId="77777777" w:rsidR="000C4733" w:rsidRDefault="00571498">
            <w:r>
              <w:rPr>
                <w:b/>
                <w:color w:val="21618C"/>
              </w:rPr>
              <w:t>📝 Notes stratégiques</w:t>
            </w:r>
            <w:r>
              <w:rPr>
                <w:b/>
                <w:color w:val="21618C"/>
              </w:rPr>
              <w:br/>
            </w:r>
            <w:r>
              <w:rPr>
                <w:color w:val="4A4A4A"/>
                <w:sz w:val="20"/>
              </w:rPr>
              <w:t>Prévoir audit énergétique, tester service de navette locale, analyse de rentabilité par saison.</w:t>
            </w:r>
          </w:p>
        </w:tc>
      </w:tr>
    </w:tbl>
    <w:p w14:paraId="360A68C0" w14:textId="0AA4126A" w:rsidR="000C4733" w:rsidRDefault="000C4733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640"/>
      </w:tblGrid>
      <w:tr w:rsidR="000C4733" w14:paraId="5C5137B5" w14:textId="77777777">
        <w:trPr>
          <w:jc w:val="center"/>
        </w:trPr>
        <w:tc>
          <w:tcPr>
            <w:tcW w:w="8640" w:type="dxa"/>
            <w:shd w:val="clear" w:color="auto" w:fill="F6DDCC"/>
          </w:tcPr>
          <w:p w14:paraId="48616AF6" w14:textId="36588005" w:rsidR="000C4733" w:rsidRDefault="00571498">
            <w:r>
              <w:rPr>
                <w:b/>
                <w:color w:val="21618C"/>
              </w:rPr>
              <w:t xml:space="preserve">🧰 </w:t>
            </w:r>
            <w:proofErr w:type="spellStart"/>
            <w:r>
              <w:rPr>
                <w:b/>
                <w:color w:val="21618C"/>
              </w:rPr>
              <w:t>Ressources</w:t>
            </w:r>
            <w:proofErr w:type="spellEnd"/>
            <w:r>
              <w:rPr>
                <w:b/>
                <w:color w:val="21618C"/>
              </w:rPr>
              <w:t xml:space="preserve"> </w:t>
            </w:r>
            <w:proofErr w:type="spellStart"/>
            <w:r>
              <w:rPr>
                <w:b/>
                <w:color w:val="21618C"/>
              </w:rPr>
              <w:t>clé</w:t>
            </w:r>
            <w:proofErr w:type="spellEnd"/>
            <w:r>
              <w:rPr>
                <w:b/>
                <w:color w:val="21618C"/>
              </w:rPr>
              <w:br/>
            </w:r>
            <w:r>
              <w:rPr>
                <w:color w:val="4A4A4A"/>
                <w:sz w:val="20"/>
              </w:rPr>
              <w:t xml:space="preserve">• </w:t>
            </w:r>
            <w:proofErr w:type="gramStart"/>
            <w:r>
              <w:rPr>
                <w:color w:val="4A4A4A"/>
                <w:sz w:val="20"/>
              </w:rPr>
              <w:t>Infrastructure :</w:t>
            </w:r>
            <w:proofErr w:type="gramEnd"/>
            <w:r>
              <w:rPr>
                <w:color w:val="4A4A4A"/>
                <w:sz w:val="20"/>
              </w:rPr>
              <w:t xml:space="preserve"> bâtiment rénové, jardin, espaces communs</w:t>
            </w:r>
            <w:r>
              <w:rPr>
                <w:color w:val="4A4A4A"/>
                <w:sz w:val="20"/>
              </w:rPr>
              <w:br/>
              <w:t>• Humain : gestionnaire, personnel d’entretien, partenaires bien-être</w:t>
            </w:r>
            <w:r>
              <w:rPr>
                <w:color w:val="4A4A4A"/>
                <w:sz w:val="20"/>
              </w:rPr>
              <w:br/>
              <w:t>• Outils : CRM client, site web, logiciels de réservation</w:t>
            </w:r>
          </w:p>
        </w:tc>
      </w:tr>
    </w:tbl>
    <w:p w14:paraId="32D2FA83" w14:textId="78F40276" w:rsidR="000C4733" w:rsidRDefault="000C4733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640"/>
      </w:tblGrid>
      <w:tr w:rsidR="000C4733" w14:paraId="792D7D94" w14:textId="77777777">
        <w:trPr>
          <w:jc w:val="center"/>
        </w:trPr>
        <w:tc>
          <w:tcPr>
            <w:tcW w:w="8640" w:type="dxa"/>
            <w:shd w:val="clear" w:color="auto" w:fill="E8DAEF"/>
          </w:tcPr>
          <w:p w14:paraId="62E152AC" w14:textId="77777777" w:rsidR="000C4733" w:rsidRDefault="00571498">
            <w:r>
              <w:rPr>
                <w:b/>
                <w:color w:val="21618C"/>
              </w:rPr>
              <w:t>🧾 Coûts et charges</w:t>
            </w:r>
            <w:r>
              <w:rPr>
                <w:b/>
                <w:color w:val="21618C"/>
              </w:rPr>
              <w:br/>
            </w:r>
            <w:r>
              <w:rPr>
                <w:color w:val="4A4A4A"/>
                <w:sz w:val="20"/>
              </w:rPr>
              <w:t xml:space="preserve">• Coûts </w:t>
            </w:r>
            <w:proofErr w:type="gramStart"/>
            <w:r>
              <w:rPr>
                <w:color w:val="4A4A4A"/>
                <w:sz w:val="20"/>
              </w:rPr>
              <w:t>fixes :</w:t>
            </w:r>
            <w:proofErr w:type="gramEnd"/>
            <w:r>
              <w:rPr>
                <w:color w:val="4A4A4A"/>
                <w:sz w:val="20"/>
              </w:rPr>
              <w:t xml:space="preserve"> assurance, électricité, abonnements logiciels</w:t>
            </w:r>
            <w:r>
              <w:rPr>
                <w:color w:val="4A4A4A"/>
                <w:sz w:val="20"/>
              </w:rPr>
              <w:br/>
              <w:t>• Variables : petit-déjeuner, entretien, linge</w:t>
            </w:r>
            <w:r>
              <w:rPr>
                <w:color w:val="4A4A4A"/>
                <w:sz w:val="20"/>
              </w:rPr>
              <w:br/>
              <w:t>• Marketing : publicité, plateformes OTA (Airbnb, Booking)</w:t>
            </w:r>
          </w:p>
        </w:tc>
      </w:tr>
    </w:tbl>
    <w:p w14:paraId="61378296" w14:textId="440F5583" w:rsidR="000C4733" w:rsidRDefault="000C4733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640"/>
      </w:tblGrid>
      <w:tr w:rsidR="000C4733" w14:paraId="05298B35" w14:textId="77777777">
        <w:trPr>
          <w:jc w:val="center"/>
        </w:trPr>
        <w:tc>
          <w:tcPr>
            <w:tcW w:w="8640" w:type="dxa"/>
            <w:shd w:val="clear" w:color="auto" w:fill="D4E6F1"/>
          </w:tcPr>
          <w:p w14:paraId="29999D05" w14:textId="77777777" w:rsidR="000C4733" w:rsidRDefault="00571498">
            <w:r>
              <w:rPr>
                <w:b/>
                <w:color w:val="21618C"/>
              </w:rPr>
              <w:t>📈 Objectifs à long terme</w:t>
            </w:r>
            <w:r>
              <w:rPr>
                <w:b/>
                <w:color w:val="21618C"/>
              </w:rPr>
              <w:br/>
            </w:r>
            <w:r>
              <w:rPr>
                <w:color w:val="4A4A4A"/>
                <w:sz w:val="20"/>
              </w:rPr>
              <w:t xml:space="preserve">• Court </w:t>
            </w:r>
            <w:proofErr w:type="gramStart"/>
            <w:r>
              <w:rPr>
                <w:color w:val="4A4A4A"/>
                <w:sz w:val="20"/>
              </w:rPr>
              <w:t>terme :</w:t>
            </w:r>
            <w:proofErr w:type="gramEnd"/>
            <w:r>
              <w:rPr>
                <w:color w:val="4A4A4A"/>
                <w:sz w:val="20"/>
              </w:rPr>
              <w:t xml:space="preserve"> atteindre 90% taux de remplissage en haute saison</w:t>
            </w:r>
            <w:r>
              <w:rPr>
                <w:color w:val="4A4A4A"/>
                <w:sz w:val="20"/>
              </w:rPr>
              <w:br/>
              <w:t>• Moyen terme : ouverture d’un second lieu</w:t>
            </w:r>
            <w:r>
              <w:rPr>
                <w:color w:val="4A4A4A"/>
                <w:sz w:val="20"/>
              </w:rPr>
              <w:br/>
              <w:t>• Long terme : création d’un label régional ou d’une franchise</w:t>
            </w:r>
          </w:p>
        </w:tc>
      </w:tr>
    </w:tbl>
    <w:p w14:paraId="25CE212F" w14:textId="77777777" w:rsidR="000C4733" w:rsidRDefault="00571498">
      <w:r>
        <w:br/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640"/>
      </w:tblGrid>
      <w:tr w:rsidR="000C4733" w14:paraId="5F3A996A" w14:textId="77777777">
        <w:trPr>
          <w:jc w:val="center"/>
        </w:trPr>
        <w:tc>
          <w:tcPr>
            <w:tcW w:w="8640" w:type="dxa"/>
            <w:shd w:val="clear" w:color="auto" w:fill="FDEBD0"/>
          </w:tcPr>
          <w:p w14:paraId="6FDBD300" w14:textId="77777777" w:rsidR="000C4733" w:rsidRDefault="00571498">
            <w:r>
              <w:rPr>
                <w:b/>
                <w:color w:val="21618C"/>
              </w:rPr>
              <w:t>📝 Notes stratégiques</w:t>
            </w:r>
            <w:r>
              <w:rPr>
                <w:b/>
                <w:color w:val="21618C"/>
              </w:rPr>
              <w:br/>
            </w:r>
            <w:r>
              <w:rPr>
                <w:color w:val="4A4A4A"/>
                <w:sz w:val="20"/>
              </w:rPr>
              <w:t>• Période de test pour les offres bien-être</w:t>
            </w:r>
            <w:r>
              <w:rPr>
                <w:color w:val="4A4A4A"/>
                <w:sz w:val="20"/>
              </w:rPr>
              <w:br/>
              <w:t>• Analyse ROI des partenariats locaux</w:t>
            </w:r>
            <w:r>
              <w:rPr>
                <w:color w:val="4A4A4A"/>
                <w:sz w:val="20"/>
              </w:rPr>
              <w:br/>
              <w:t>• Étude de faisabilité pour hébergements insolites (tiny house, cabanes)</w:t>
            </w:r>
          </w:p>
        </w:tc>
      </w:tr>
    </w:tbl>
    <w:p w14:paraId="661C5F6E" w14:textId="77777777" w:rsidR="000C4733" w:rsidRDefault="00571498">
      <w:r>
        <w:br/>
      </w:r>
    </w:p>
    <w:sectPr w:rsidR="000C4733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A0C69"/>
    <w:rsid w:val="000C4733"/>
    <w:rsid w:val="0015074B"/>
    <w:rsid w:val="0029639D"/>
    <w:rsid w:val="00326F90"/>
    <w:rsid w:val="00571498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43BE432"/>
  <w14:defaultImageDpi w14:val="300"/>
  <w15:docId w15:val="{9CFCFB6E-3086-4F5D-95D4-EC2B76105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Accentuationlgr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Accentuation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lgr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316</Words>
  <Characters>1743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2055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pc</cp:lastModifiedBy>
  <cp:revision>4</cp:revision>
  <dcterms:created xsi:type="dcterms:W3CDTF">2025-07-13T18:50:00Z</dcterms:created>
  <dcterms:modified xsi:type="dcterms:W3CDTF">2025-07-13T18:57:00Z</dcterms:modified>
  <cp:category/>
</cp:coreProperties>
</file>