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Fiche Méthode – Classification des Documents en Histoire</w:t>
      </w:r>
    </w:p>
    <w:p>
      <w:r>
        <w:t>Les documents historiques sont des sources précieuses pour comprendre le passé. Ils peuvent être classés selon leur nature, leur origine ou leur fonction. Cette fiche propose une classification simple accompagnée d'exemples pour chaque type.</w:t>
      </w:r>
    </w:p>
    <w:p>
      <w:pPr>
        <w:pStyle w:val="Heading2"/>
      </w:pPr>
      <w:r>
        <w:t>I. Classification par type de document</w:t>
      </w:r>
    </w:p>
    <w:tbl>
      <w:tblPr>
        <w:tblStyle w:val="TableGrid"/>
        <w:tblW w:type="auto" w:w="0"/>
        <w:tblLook w:firstColumn="1" w:firstRow="1" w:lastColumn="0" w:lastRow="0" w:noHBand="0" w:noVBand="1" w:val="04A0"/>
      </w:tblPr>
      <w:tblGrid>
        <w:gridCol w:w="2880"/>
        <w:gridCol w:w="2880"/>
        <w:gridCol w:w="2880"/>
      </w:tblGrid>
      <w:tr>
        <w:tc>
          <w:tcPr>
            <w:tcW w:type="dxa" w:w="2880"/>
          </w:tcPr>
          <w:p>
            <w:r>
              <w:t>Type</w:t>
            </w:r>
          </w:p>
        </w:tc>
        <w:tc>
          <w:tcPr>
            <w:tcW w:type="dxa" w:w="2880"/>
          </w:tcPr>
          <w:p>
            <w:r>
              <w:t>Exemples</w:t>
            </w:r>
          </w:p>
        </w:tc>
        <w:tc>
          <w:tcPr>
            <w:tcW w:type="dxa" w:w="2880"/>
          </w:tcPr>
          <w:p>
            <w:r>
              <w:t>Intérêt historique</w:t>
            </w:r>
          </w:p>
        </w:tc>
      </w:tr>
      <w:tr>
        <w:tc>
          <w:tcPr>
            <w:tcW w:type="dxa" w:w="2880"/>
          </w:tcPr>
          <w:p>
            <w:r>
              <w:t>Document écrit</w:t>
            </w:r>
          </w:p>
        </w:tc>
        <w:tc>
          <w:tcPr>
            <w:tcW w:type="dxa" w:w="2880"/>
          </w:tcPr>
          <w:p>
            <w:r>
              <w:t>Lois, lettres, récits, journaux</w:t>
            </w:r>
          </w:p>
        </w:tc>
        <w:tc>
          <w:tcPr>
            <w:tcW w:type="dxa" w:w="2880"/>
          </w:tcPr>
          <w:p>
            <w:r>
              <w:t>Comprendre les idées et événements d'une époque</w:t>
            </w:r>
          </w:p>
        </w:tc>
      </w:tr>
      <w:tr>
        <w:tc>
          <w:tcPr>
            <w:tcW w:type="dxa" w:w="2880"/>
          </w:tcPr>
          <w:p>
            <w:r>
              <w:t>Document iconographique</w:t>
            </w:r>
          </w:p>
        </w:tc>
        <w:tc>
          <w:tcPr>
            <w:tcW w:type="dxa" w:w="2880"/>
          </w:tcPr>
          <w:p>
            <w:r>
              <w:t>Affiches, caricatures, photos</w:t>
            </w:r>
          </w:p>
        </w:tc>
        <w:tc>
          <w:tcPr>
            <w:tcW w:type="dxa" w:w="2880"/>
          </w:tcPr>
          <w:p>
            <w:r>
              <w:t>Analyser la représentation visuelle d’un événement</w:t>
            </w:r>
          </w:p>
        </w:tc>
      </w:tr>
      <w:tr>
        <w:tc>
          <w:tcPr>
            <w:tcW w:type="dxa" w:w="2880"/>
          </w:tcPr>
          <w:p>
            <w:r>
              <w:t>Document audiovisuel</w:t>
            </w:r>
          </w:p>
        </w:tc>
        <w:tc>
          <w:tcPr>
            <w:tcW w:type="dxa" w:w="2880"/>
          </w:tcPr>
          <w:p>
            <w:r>
              <w:t>Films d’archives, discours enregistrés</w:t>
            </w:r>
          </w:p>
        </w:tc>
        <w:tc>
          <w:tcPr>
            <w:tcW w:type="dxa" w:w="2880"/>
          </w:tcPr>
          <w:p>
            <w:r>
              <w:t>Saisir l’ambiance et le ton d’un discours</w:t>
            </w:r>
          </w:p>
        </w:tc>
      </w:tr>
      <w:tr>
        <w:tc>
          <w:tcPr>
            <w:tcW w:type="dxa" w:w="2880"/>
          </w:tcPr>
          <w:p>
            <w:r>
              <w:t>Document cartographique</w:t>
            </w:r>
          </w:p>
        </w:tc>
        <w:tc>
          <w:tcPr>
            <w:tcW w:type="dxa" w:w="2880"/>
          </w:tcPr>
          <w:p>
            <w:r>
              <w:t>Cartes, schémas, graphiques</w:t>
            </w:r>
          </w:p>
        </w:tc>
        <w:tc>
          <w:tcPr>
            <w:tcW w:type="dxa" w:w="2880"/>
          </w:tcPr>
          <w:p>
            <w:r>
              <w:t>Étudier un fait dans l’espace ou à travers des chiffres</w:t>
            </w:r>
          </w:p>
        </w:tc>
      </w:tr>
      <w:tr>
        <w:tc>
          <w:tcPr>
            <w:tcW w:type="dxa" w:w="2880"/>
          </w:tcPr>
          <w:p>
            <w:r>
              <w:t>Objet archéologique</w:t>
            </w:r>
          </w:p>
        </w:tc>
        <w:tc>
          <w:tcPr>
            <w:tcW w:type="dxa" w:w="2880"/>
          </w:tcPr>
          <w:p>
            <w:r>
              <w:t>Monnaies, outils, armes</w:t>
            </w:r>
          </w:p>
        </w:tc>
        <w:tc>
          <w:tcPr>
            <w:tcW w:type="dxa" w:w="2880"/>
          </w:tcPr>
          <w:p>
            <w:r>
              <w:t>Témoigner du quotidien, des techniques ou croyances</w:t>
            </w:r>
          </w:p>
        </w:tc>
      </w:tr>
    </w:tbl>
    <w:p>
      <w:pPr>
        <w:pStyle w:val="Heading2"/>
      </w:pPr>
      <w:r>
        <w:t>II. Méthode d’analyse d’un document historique</w:t>
      </w:r>
    </w:p>
    <w:tbl>
      <w:tblPr>
        <w:tblStyle w:val="TableGrid"/>
        <w:tblW w:type="auto" w:w="0"/>
        <w:tblLook w:firstColumn="1" w:firstRow="1" w:lastColumn="0" w:lastRow="0" w:noHBand="0" w:noVBand="1" w:val="04A0"/>
      </w:tblPr>
      <w:tblGrid>
        <w:gridCol w:w="4320"/>
        <w:gridCol w:w="4320"/>
      </w:tblGrid>
      <w:tr>
        <w:tc>
          <w:tcPr>
            <w:tcW w:type="dxa" w:w="4320"/>
          </w:tcPr>
          <w:p>
            <w:r>
              <w:t>Étape</w:t>
            </w:r>
          </w:p>
        </w:tc>
        <w:tc>
          <w:tcPr>
            <w:tcW w:type="dxa" w:w="4320"/>
          </w:tcPr>
          <w:p>
            <w:r>
              <w:t>Question à se poser</w:t>
            </w:r>
          </w:p>
        </w:tc>
      </w:tr>
      <w:tr>
        <w:tc>
          <w:tcPr>
            <w:tcW w:type="dxa" w:w="4320"/>
          </w:tcPr>
          <w:p>
            <w:r>
              <w:t>Identifier</w:t>
            </w:r>
          </w:p>
        </w:tc>
        <w:tc>
          <w:tcPr>
            <w:tcW w:type="dxa" w:w="4320"/>
          </w:tcPr>
          <w:p>
            <w:r>
              <w:t>Quel est le type de document ?</w:t>
            </w:r>
          </w:p>
        </w:tc>
      </w:tr>
      <w:tr>
        <w:tc>
          <w:tcPr>
            <w:tcW w:type="dxa" w:w="4320"/>
          </w:tcPr>
          <w:p>
            <w:r>
              <w:t>Source</w:t>
            </w:r>
          </w:p>
        </w:tc>
        <w:tc>
          <w:tcPr>
            <w:tcW w:type="dxa" w:w="4320"/>
          </w:tcPr>
          <w:p>
            <w:r>
              <w:t>Qui l’a produit ? Quand ? Où ?</w:t>
            </w:r>
          </w:p>
        </w:tc>
      </w:tr>
      <w:tr>
        <w:tc>
          <w:tcPr>
            <w:tcW w:type="dxa" w:w="4320"/>
          </w:tcPr>
          <w:p>
            <w:r>
              <w:t>Contexte</w:t>
            </w:r>
          </w:p>
        </w:tc>
        <w:tc>
          <w:tcPr>
            <w:tcW w:type="dxa" w:w="4320"/>
          </w:tcPr>
          <w:p>
            <w:r>
              <w:t>Dans quel cadre historique s’inscrit-il ?</w:t>
            </w:r>
          </w:p>
        </w:tc>
      </w:tr>
      <w:tr>
        <w:tc>
          <w:tcPr>
            <w:tcW w:type="dxa" w:w="4320"/>
          </w:tcPr>
          <w:p>
            <w:r>
              <w:t>Contenu</w:t>
            </w:r>
          </w:p>
        </w:tc>
        <w:tc>
          <w:tcPr>
            <w:tcW w:type="dxa" w:w="4320"/>
          </w:tcPr>
          <w:p>
            <w:r>
              <w:t>Que montre ou dit le document ?</w:t>
            </w:r>
          </w:p>
        </w:tc>
      </w:tr>
      <w:tr>
        <w:tc>
          <w:tcPr>
            <w:tcW w:type="dxa" w:w="4320"/>
          </w:tcPr>
          <w:p>
            <w:r>
              <w:t>Intention</w:t>
            </w:r>
          </w:p>
        </w:tc>
        <w:tc>
          <w:tcPr>
            <w:tcW w:type="dxa" w:w="4320"/>
          </w:tcPr>
          <w:p>
            <w:r>
              <w:t>Quel est son but ? (informer, influencer, témoigner…)</w:t>
            </w:r>
          </w:p>
        </w:tc>
      </w:tr>
      <w:tr>
        <w:tc>
          <w:tcPr>
            <w:tcW w:type="dxa" w:w="4320"/>
          </w:tcPr>
          <w:p>
            <w:r>
              <w:t>Enseignement</w:t>
            </w:r>
          </w:p>
        </w:tc>
        <w:tc>
          <w:tcPr>
            <w:tcW w:type="dxa" w:w="4320"/>
          </w:tcPr>
          <w:p>
            <w:r>
              <w:t>Que nous apprend-il sur l’époque ?</w:t>
            </w:r>
          </w:p>
        </w:tc>
      </w:tr>
    </w:tbl>
    <w:p>
      <w:pPr>
        <w:pStyle w:val="Heading2"/>
      </w:pPr>
      <w:r>
        <w:t>III. Fiche de classification à compléter</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Document observé</w:t>
            </w:r>
          </w:p>
        </w:tc>
        <w:tc>
          <w:tcPr>
            <w:tcW w:type="dxa" w:w="2160"/>
          </w:tcPr>
          <w:p>
            <w:r>
              <w:t>Type</w:t>
            </w:r>
          </w:p>
        </w:tc>
        <w:tc>
          <w:tcPr>
            <w:tcW w:type="dxa" w:w="2160"/>
          </w:tcPr>
          <w:p>
            <w:r>
              <w:t>Source et date</w:t>
            </w:r>
          </w:p>
        </w:tc>
        <w:tc>
          <w:tcPr>
            <w:tcW w:type="dxa" w:w="2160"/>
          </w:tcPr>
          <w:p>
            <w:r>
              <w:t>Ce qu’il nous apprend</w:t>
            </w:r>
          </w:p>
        </w:tc>
      </w:tr>
      <w:tr>
        <w:tc>
          <w:tcPr>
            <w:tcW w:type="dxa" w:w="2160"/>
          </w:tcPr>
          <w:p>
            <w:r>
              <w:t>...</w:t>
            </w:r>
          </w:p>
        </w:tc>
        <w:tc>
          <w:tcPr>
            <w:tcW w:type="dxa" w:w="2160"/>
          </w:tcPr>
          <w:p>
            <w:r>
              <w:t>...</w:t>
            </w:r>
          </w:p>
        </w:tc>
        <w:tc>
          <w:tcPr>
            <w:tcW w:type="dxa" w:w="2160"/>
          </w:tcPr>
          <w:p>
            <w:r>
              <w:t>...</w:t>
            </w:r>
          </w:p>
        </w:tc>
        <w:tc>
          <w:tcPr>
            <w:tcW w:type="dxa" w:w="2160"/>
          </w:tcPr>
          <w:p>
            <w:r>
              <w:t>...</w:t>
            </w:r>
          </w:p>
        </w:tc>
      </w:tr>
      <w:tr>
        <w:tc>
          <w:tcPr>
            <w:tcW w:type="dxa" w:w="2160"/>
          </w:tcPr>
          <w:p>
            <w:r>
              <w:t>...</w:t>
            </w:r>
          </w:p>
        </w:tc>
        <w:tc>
          <w:tcPr>
            <w:tcW w:type="dxa" w:w="2160"/>
          </w:tcPr>
          <w:p>
            <w:r>
              <w:t>...</w:t>
            </w:r>
          </w:p>
        </w:tc>
        <w:tc>
          <w:tcPr>
            <w:tcW w:type="dxa" w:w="2160"/>
          </w:tcPr>
          <w:p>
            <w:r>
              <w:t>...</w:t>
            </w:r>
          </w:p>
        </w:tc>
        <w:tc>
          <w:tcPr>
            <w:tcW w:type="dxa" w:w="2160"/>
          </w:tcPr>
          <w:p>
            <w:r>
              <w:t>...</w:t>
            </w:r>
          </w:p>
        </w:tc>
      </w:tr>
      <w:tr>
        <w:tc>
          <w:tcPr>
            <w:tcW w:type="dxa" w:w="2160"/>
          </w:tcPr>
          <w:p>
            <w:r>
              <w:t>...</w:t>
            </w:r>
          </w:p>
        </w:tc>
        <w:tc>
          <w:tcPr>
            <w:tcW w:type="dxa" w:w="2160"/>
          </w:tcPr>
          <w:p>
            <w:r>
              <w:t>...</w:t>
            </w:r>
          </w:p>
        </w:tc>
        <w:tc>
          <w:tcPr>
            <w:tcW w:type="dxa" w:w="2160"/>
          </w:tcPr>
          <w:p>
            <w:r>
              <w:t>...</w:t>
            </w:r>
          </w:p>
        </w:tc>
        <w:tc>
          <w:tcPr>
            <w:tcW w:type="dxa" w:w="2160"/>
          </w:tcPr>
          <w:p>
            <w:r>
              <w:t>...</w:t>
            </w:r>
          </w:p>
        </w:tc>
      </w:tr>
      <w:tr>
        <w:tc>
          <w:tcPr>
            <w:tcW w:type="dxa" w:w="2160"/>
          </w:tcPr>
          <w:p>
            <w:r>
              <w:t>...</w:t>
            </w:r>
          </w:p>
        </w:tc>
        <w:tc>
          <w:tcPr>
            <w:tcW w:type="dxa" w:w="2160"/>
          </w:tcPr>
          <w:p>
            <w:r>
              <w:t>...</w:t>
            </w:r>
          </w:p>
        </w:tc>
        <w:tc>
          <w:tcPr>
            <w:tcW w:type="dxa" w:w="2160"/>
          </w:tcPr>
          <w:p>
            <w:r>
              <w:t>...</w:t>
            </w:r>
          </w:p>
        </w:tc>
        <w:tc>
          <w:tcPr>
            <w:tcW w:type="dxa" w:w="2160"/>
          </w:tcPr>
          <w:p>
            <w:r>
              <w:t>...</w:t>
            </w:r>
          </w:p>
        </w:tc>
      </w:tr>
      <w:tr>
        <w:tc>
          <w:tcPr>
            <w:tcW w:type="dxa" w:w="2160"/>
          </w:tcPr>
          <w:p>
            <w:r>
              <w:t>...</w:t>
            </w:r>
          </w:p>
        </w:tc>
        <w:tc>
          <w:tcPr>
            <w:tcW w:type="dxa" w:w="2160"/>
          </w:tcPr>
          <w:p>
            <w:r>
              <w:t>...</w:t>
            </w:r>
          </w:p>
        </w:tc>
        <w:tc>
          <w:tcPr>
            <w:tcW w:type="dxa" w:w="2160"/>
          </w:tcPr>
          <w:p>
            <w:r>
              <w:t>...</w:t>
            </w:r>
          </w:p>
        </w:tc>
        <w:tc>
          <w:tcPr>
            <w:tcW w:type="dxa" w:w="2160"/>
          </w:tcPr>
          <w:p>
            <w:r>
              <w:t>...</w:t>
            </w:r>
          </w:p>
        </w:tc>
      </w:tr>
    </w:tbl>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