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 Modèle – Simulation de Procédure du Chargé de Communication Interne</w:t>
      </w:r>
    </w:p>
    <w:p>
      <w:pPr>
        <w:pStyle w:val="Heading1"/>
      </w:pPr>
      <w:r>
        <w:t>1. Phase de Préparation</w:t>
      </w:r>
    </w:p>
    <w:p>
      <w:r>
        <w:t>Le chargé de communication interne commence par recueillir les besoins des différentes parties prenantes : direction, managers intermédiaires, RH, équipes terrain. Il réalise un audit des outils de communication existants et des points de blocage perçus par les collaborateurs.</w:t>
      </w:r>
    </w:p>
    <w:p>
      <w:r>
        <w:t>Documents utilisés :</w:t>
        <w:br/>
        <w:t>• Fiche de diagnostic interne</w:t>
        <w:br/>
        <w:t>• Synthèse des canaux disponibles</w:t>
        <w:br/>
        <w:t>• Planning prévisionnel de lancement</w:t>
      </w:r>
    </w:p>
    <w:p>
      <w:pPr>
        <w:pStyle w:val="Heading1"/>
      </w:pPr>
      <w:r>
        <w:t>2. Élaboration du Plan de Communication</w:t>
      </w:r>
    </w:p>
    <w:p>
      <w:r>
        <w:t>Le plan est rédigé à l’aide d’un modèle structuré avec sections suivantes : objectifs, cibles, messages, canaux, échéances, KPI. Il est présenté à la direction pour validation.</w:t>
      </w:r>
    </w:p>
    <w:p>
      <w:r>
        <w:t>Documents utilisés :</w:t>
        <w:br/>
        <w:t>• Modèle Word – Plan de communication (version corporate)</w:t>
        <w:br/>
        <w:t>• Présentation PowerPoint synthétique</w:t>
        <w:br/>
        <w:t>• Tableau Excel des actions (brouillon initial)</w:t>
      </w:r>
    </w:p>
    <w:p>
      <w:pPr>
        <w:pStyle w:val="Heading1"/>
      </w:pPr>
      <w:r>
        <w:t>3. Lancement des Actions de Communication</w:t>
      </w:r>
    </w:p>
    <w:p>
      <w:r>
        <w:t>Le chargé de com coordonne le lancement avec les relais terrain. Il utilise un tableau de suivi automatisé pour mettre à jour les statuts, les dates et les responsables. Chaque semaine, il tient à jour le suivi dans la fiche Excel et note les remarques terrain.</w:t>
      </w:r>
    </w:p>
    <w:p>
      <w:r>
        <w:t>Documents utilisés :</w:t>
        <w:br/>
        <w:t>• Modèle Excel – Suivi des actions internes</w:t>
        <w:br/>
        <w:t>• Modèle Word – Fiche d’échange avec relais locaux</w:t>
        <w:br/>
        <w:t>• Email-type pour les annonces régulières</w:t>
      </w:r>
    </w:p>
    <w:p>
      <w:pPr>
        <w:pStyle w:val="Heading1"/>
      </w:pPr>
      <w:r>
        <w:t>4. Suivi, Reporting et Réajustement</w:t>
      </w:r>
    </w:p>
    <w:p>
      <w:r>
        <w:t>Une fois par mois, Julie (chargée de com) présente un point d’étape à la direction. Elle utilise une diapositive PowerPoint avec un résumé des KPI, points bloquants, feedback collaborateurs et les priorités du mois suivant.</w:t>
      </w:r>
    </w:p>
    <w:p>
      <w:r>
        <w:t>Documents utilisés :</w:t>
        <w:br/>
        <w:t>• Présentation PowerPoint – Suivi du plan interne</w:t>
        <w:br/>
        <w:t>• Rapport Word – Synthèse mensuelle des retours terrain</w:t>
        <w:br/>
        <w:t>• Export PDF – État du tableau Excel</w:t>
      </w:r>
    </w:p>
    <w:p>
      <w:pPr>
        <w:pStyle w:val="Heading1"/>
      </w:pPr>
      <w:r>
        <w:t>5. Rétroaction &amp; Amélioration continue</w:t>
      </w:r>
    </w:p>
    <w:p>
      <w:r>
        <w:t>En fin de projet ou de cycle, Julie organise une réunion bilan avec les relais internes pour collecter les axes d’amélioration. Ces éléments sont consignés dans un modèle Word de feedback collectif.</w:t>
      </w:r>
    </w:p>
    <w:p>
      <w:r>
        <w:t>Documents utilisés :</w:t>
        <w:br/>
        <w:t>• Grille de feedback Word</w:t>
        <w:br/>
        <w:t>• Synthèse finale du plan avec KPI consolidés</w:t>
        <w:br/>
        <w:t>• Infographie des résultats internes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