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FICHE LABYRINTHE – Mise en œuvre de la planification des activités RH</w:t>
      </w:r>
    </w:p>
    <w:p>
      <w:r>
        <w:rPr>
          <w:i/>
        </w:rPr>
        <w:t>Cette fiche labyrinthe est conçue comme un outil interactif permettant de traduire les principes de la planification RH (présents dans la base de savoir) en actions concrètes. Elle permet à tout professionnel RH ou apprenant de réfléchir, structurer et appliquer les concepts clés sur le terrain.</w:t>
      </w:r>
    </w:p>
    <w:p>
      <w:r>
        <w:t xml:space="preserve"> </w:t>
      </w:r>
    </w:p>
    <w:p>
      <w:pPr>
        <w:pStyle w:val="Heading2"/>
      </w:pPr>
      <w:r>
        <w:t>1. Objectif de l'activité RH</w:t>
      </w:r>
    </w:p>
    <w:p>
      <w:r>
        <w:t>Quelle est l'action RH que vous souhaitez planifier ? (ex : Recrutement, Formation...)</w:t>
      </w:r>
    </w:p>
    <w:p>
      <w:r>
        <w:br/>
        <w:br/>
      </w:r>
    </w:p>
    <w:p>
      <w:pPr>
        <w:pStyle w:val="Heading2"/>
      </w:pPr>
      <w:r>
        <w:t>2. Contexte et justification</w:t>
      </w:r>
    </w:p>
    <w:p>
      <w:r>
        <w:t>Pourquoi cette action est-elle nécessaire ? Quel est le besoin identifié ?</w:t>
      </w:r>
    </w:p>
    <w:p>
      <w:r>
        <w:br/>
        <w:br/>
        <w:br/>
      </w:r>
    </w:p>
    <w:p>
      <w:pPr>
        <w:pStyle w:val="Heading2"/>
      </w:pPr>
      <w:r>
        <w:t>3. Résultat attendu</w:t>
      </w:r>
    </w:p>
    <w:p>
      <w:r>
        <w:t>Quel résultat concret attendez-vous de cette action RH ?</w:t>
      </w:r>
    </w:p>
    <w:p>
      <w:r>
        <w:br/>
        <w:br/>
      </w:r>
    </w:p>
    <w:p>
      <w:pPr>
        <w:pStyle w:val="Heading2"/>
      </w:pPr>
      <w:r>
        <w:t>4. Détails de planification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Activité RH</w:t>
            </w:r>
          </w:p>
        </w:tc>
        <w:tc>
          <w:tcPr>
            <w:tcW w:type="dxa" w:w="1728"/>
          </w:tcPr>
          <w:p>
            <w:r>
              <w:t>Objectif</w:t>
            </w:r>
          </w:p>
        </w:tc>
        <w:tc>
          <w:tcPr>
            <w:tcW w:type="dxa" w:w="1728"/>
          </w:tcPr>
          <w:p>
            <w:r>
              <w:t>Période</w:t>
            </w:r>
          </w:p>
        </w:tc>
        <w:tc>
          <w:tcPr>
            <w:tcW w:type="dxa" w:w="1728"/>
          </w:tcPr>
          <w:p>
            <w:r>
              <w:t>Responsable</w:t>
            </w:r>
          </w:p>
        </w:tc>
        <w:tc>
          <w:tcPr>
            <w:tcW w:type="dxa" w:w="1728"/>
          </w:tcPr>
          <w:p>
            <w:r>
              <w:t>Indicateur de suivi</w:t>
            </w:r>
          </w:p>
        </w:tc>
      </w:tr>
      <w:tr>
        <w:tc>
          <w:tcPr>
            <w:tcW w:type="dxa" w:w="1728"/>
          </w:tcPr>
          <w:p>
            <w:r>
              <w:br/>
              <w:br/>
              <w:br/>
            </w:r>
          </w:p>
        </w:tc>
        <w:tc>
          <w:tcPr>
            <w:tcW w:type="dxa" w:w="1728"/>
          </w:tcPr>
          <w:p>
            <w:r>
              <w:br/>
              <w:br/>
              <w:br/>
            </w:r>
          </w:p>
        </w:tc>
        <w:tc>
          <w:tcPr>
            <w:tcW w:type="dxa" w:w="1728"/>
          </w:tcPr>
          <w:p>
            <w:r>
              <w:br/>
              <w:br/>
              <w:br/>
            </w:r>
          </w:p>
        </w:tc>
        <w:tc>
          <w:tcPr>
            <w:tcW w:type="dxa" w:w="1728"/>
          </w:tcPr>
          <w:p>
            <w:r>
              <w:br/>
              <w:br/>
              <w:br/>
            </w:r>
          </w:p>
        </w:tc>
        <w:tc>
          <w:tcPr>
            <w:tcW w:type="dxa" w:w="1728"/>
          </w:tcPr>
          <w:p>
            <w:r>
              <w:br/>
              <w:br/>
              <w:br/>
            </w:r>
          </w:p>
        </w:tc>
      </w:tr>
      <w:tr>
        <w:tc>
          <w:tcPr>
            <w:tcW w:type="dxa" w:w="1728"/>
          </w:tcPr>
          <w:p>
            <w:r>
              <w:br/>
              <w:br/>
              <w:br/>
            </w:r>
          </w:p>
        </w:tc>
        <w:tc>
          <w:tcPr>
            <w:tcW w:type="dxa" w:w="1728"/>
          </w:tcPr>
          <w:p>
            <w:r>
              <w:br/>
              <w:br/>
              <w:br/>
            </w:r>
          </w:p>
        </w:tc>
        <w:tc>
          <w:tcPr>
            <w:tcW w:type="dxa" w:w="1728"/>
          </w:tcPr>
          <w:p>
            <w:r>
              <w:br/>
              <w:br/>
              <w:br/>
            </w:r>
          </w:p>
        </w:tc>
        <w:tc>
          <w:tcPr>
            <w:tcW w:type="dxa" w:w="1728"/>
          </w:tcPr>
          <w:p>
            <w:r>
              <w:br/>
              <w:br/>
              <w:br/>
            </w:r>
          </w:p>
        </w:tc>
        <w:tc>
          <w:tcPr>
            <w:tcW w:type="dxa" w:w="1728"/>
          </w:tcPr>
          <w:p>
            <w:r>
              <w:br/>
              <w:br/>
              <w:br/>
            </w:r>
          </w:p>
        </w:tc>
      </w:tr>
      <w:tr>
        <w:tc>
          <w:tcPr>
            <w:tcW w:type="dxa" w:w="1728"/>
          </w:tcPr>
          <w:p>
            <w:r>
              <w:br/>
              <w:br/>
              <w:br/>
            </w:r>
          </w:p>
        </w:tc>
        <w:tc>
          <w:tcPr>
            <w:tcW w:type="dxa" w:w="1728"/>
          </w:tcPr>
          <w:p>
            <w:r>
              <w:br/>
              <w:br/>
              <w:br/>
            </w:r>
          </w:p>
        </w:tc>
        <w:tc>
          <w:tcPr>
            <w:tcW w:type="dxa" w:w="1728"/>
          </w:tcPr>
          <w:p>
            <w:r>
              <w:br/>
              <w:br/>
              <w:br/>
            </w:r>
          </w:p>
        </w:tc>
        <w:tc>
          <w:tcPr>
            <w:tcW w:type="dxa" w:w="1728"/>
          </w:tcPr>
          <w:p>
            <w:r>
              <w:br/>
              <w:br/>
              <w:br/>
            </w:r>
          </w:p>
        </w:tc>
        <w:tc>
          <w:tcPr>
            <w:tcW w:type="dxa" w:w="1728"/>
          </w:tcPr>
          <w:p>
            <w:r>
              <w:br/>
              <w:br/>
              <w:br/>
            </w:r>
          </w:p>
        </w:tc>
      </w:tr>
      <w:tr>
        <w:tc>
          <w:tcPr>
            <w:tcW w:type="dxa" w:w="1728"/>
          </w:tcPr>
          <w:p>
            <w:r>
              <w:br/>
              <w:br/>
              <w:br/>
            </w:r>
          </w:p>
        </w:tc>
        <w:tc>
          <w:tcPr>
            <w:tcW w:type="dxa" w:w="1728"/>
          </w:tcPr>
          <w:p>
            <w:r>
              <w:br/>
              <w:br/>
              <w:br/>
            </w:r>
          </w:p>
        </w:tc>
        <w:tc>
          <w:tcPr>
            <w:tcW w:type="dxa" w:w="1728"/>
          </w:tcPr>
          <w:p>
            <w:r>
              <w:br/>
              <w:br/>
              <w:br/>
            </w:r>
          </w:p>
        </w:tc>
        <w:tc>
          <w:tcPr>
            <w:tcW w:type="dxa" w:w="1728"/>
          </w:tcPr>
          <w:p>
            <w:r>
              <w:br/>
              <w:br/>
              <w:br/>
            </w:r>
          </w:p>
        </w:tc>
        <w:tc>
          <w:tcPr>
            <w:tcW w:type="dxa" w:w="1728"/>
          </w:tcPr>
          <w:p>
            <w:r>
              <w:br/>
              <w:br/>
              <w:br/>
            </w:r>
          </w:p>
        </w:tc>
      </w:tr>
    </w:tbl>
    <w:p>
      <w:pPr>
        <w:pStyle w:val="Heading2"/>
      </w:pPr>
      <w:r>
        <w:t>5. Évaluation et ajustement</w:t>
      </w:r>
    </w:p>
    <w:p>
      <w:r>
        <w:t>Comment évaluerez-vous l'efficacité de l'action RH ? Quelles améliorations envisager ?</w:t>
      </w:r>
    </w:p>
    <w:p>
      <w:r>
        <w:br/>
        <w:br/>
        <w:br/>
      </w:r>
    </w:p>
    <w:p>
      <w:pPr>
        <w:pStyle w:val="Heading2"/>
      </w:pPr>
      <w:r>
        <w:t>6. Notes et observations</w:t>
      </w:r>
    </w:p>
    <w:p>
      <w:r>
        <w:t>Compléments, remarques, points de vigilance...</w:t>
      </w:r>
    </w:p>
    <w:p>
      <w:r>
        <w:br/>
        <w:br/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