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 w:sz="0" w:space="0" w:color="FFFFFF"/>
          <w:left w:val="nil" w:sz="0" w:space="0" w:color="FFFFFF"/>
          <w:bottom w:val="nil" w:sz="0" w:space="0" w:color="FFFFFF"/>
          <w:right w:val="nil" w:sz="0" w:space="0" w:color="FFFFFF"/>
          <w:insideH w:val="nil" w:sz="0" w:space="0" w:color="FFFFFF"/>
          <w:insideV w:val="nil" w:sz="0" w:space="0" w:color="FFFFFF"/>
        </w:tblBorders>
      </w:tblPr>
      <w:tblGrid>
        <w:gridCol w:w="6860"/>
        <w:gridCol w:w="3912"/>
      </w:tblGrid>
      <w:tr>
        <w:tc>
          <w:tcPr>
            <w:tcW w:type="dxa" w:w="5386"/>
            <w:tcMar>
              <w:top w:w="70" w:type="dxa"/>
              <w:start w:w="110" w:type="dxa"/>
              <w:bottom w:w="70" w:type="dxa"/>
              <w:end w:w="110" w:type="dxa"/>
            </w:tcMar>
            <w:shd w:val="clear" w:color="auto" w:fill="EAF2FF"/>
          </w:tcPr>
          <w:p>
            <w:r>
              <w:rPr>
                <w:rFonts w:ascii="Aptos" w:hAnsi="Aptos"/>
                <w:b/>
                <w:color w:val="103F91"/>
                <w:sz w:val="42"/>
              </w:rPr>
              <w:t>OFFRE DE SERVICE</w:t>
            </w:r>
          </w:p>
          <w:p>
            <w:r>
              <w:rPr>
                <w:rFonts w:ascii="Aptos" w:hAnsi="Aptos"/>
                <w:b w:val="0"/>
                <w:color w:val="355E9A"/>
                <w:sz w:val="19"/>
              </w:rPr>
              <w:t>Modèle Word professionnel • élégant • prêt à personnaliser</w:t>
            </w:r>
          </w:p>
          <w:p>
            <w:r>
              <w:rPr>
                <w:rFonts w:ascii="Aptos" w:hAnsi="Aptos"/>
                <w:b/>
                <w:color w:val="6C7A90"/>
                <w:sz w:val="17"/>
              </w:rPr>
              <w:t>Réf. OS-2026</w:t>
            </w:r>
          </w:p>
        </w:tc>
        <w:tc>
          <w:tcPr>
            <w:tcW w:type="dxa" w:w="5386"/>
            <w:tcMar>
              <w:top w:w="70" w:type="dxa"/>
              <w:start w:w="110" w:type="dxa"/>
              <w:bottom w:w="70" w:type="dxa"/>
              <w:end w:w="110" w:type="dxa"/>
            </w:tcMar>
            <w:shd w:val="clear" w:color="auto" w:fill="103F91"/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32"/>
              </w:rPr>
              <w:t>VOTRE</w:t>
              <w:br/>
              <w:t>LOGO</w:t>
            </w:r>
          </w:p>
          <w:p>
            <w:pPr>
              <w:jc w:val="center"/>
            </w:pPr>
            <w:r>
              <w:rPr>
                <w:rFonts w:ascii="Aptos" w:hAnsi="Aptos"/>
                <w:b w:val="0"/>
                <w:color w:val="FFFFFF"/>
                <w:sz w:val="18"/>
              </w:rPr>
              <w:t>Nom de l’entreprise</w:t>
              <w:br/>
              <w:t>contact@entreprise.com</w:t>
              <w:br/>
              <w:t>+33 0 00 00 00 00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 w:sz="0" w:space="0" w:color="FFFFFF"/>
          <w:left w:val="nil" w:sz="0" w:space="0" w:color="FFFFFF"/>
          <w:bottom w:val="nil" w:sz="0" w:space="0" w:color="FFFFFF"/>
          <w:right w:val="nil" w:sz="0" w:space="0" w:color="FFFFFF"/>
          <w:insideH w:val="nil" w:sz="0" w:space="0" w:color="FFFFFF"/>
          <w:insideV w:val="nil" w:sz="0" w:space="0" w:color="FFFFFF"/>
        </w:tblBorders>
      </w:tblPr>
      <w:tblGrid>
        <w:gridCol w:w="2665"/>
        <w:gridCol w:w="2494"/>
        <w:gridCol w:w="2665"/>
        <w:gridCol w:w="2381"/>
      </w:tblGrid>
      <w:tr>
        <w:tc>
          <w:tcPr>
            <w:tcW w:type="dxa" w:w="2693"/>
            <w:shd w:val="clear" w:color="auto" w:fill="F7F9FC"/>
            <w:tcMar>
              <w:top w:w="45" w:type="dxa"/>
              <w:start w:w="80" w:type="dxa"/>
              <w:bottom w:w="45" w:type="dxa"/>
              <w:end w:w="80" w:type="dxa"/>
            </w:tcMar>
            <w:tcBorders>
              <w:bottom w:val="single" w:sz="6" w:color="D5DFEF" w:space="0"/>
            </w:tcBorders>
          </w:tcPr>
          <w:p>
            <w:r>
              <w:rPr>
                <w:rFonts w:ascii="Aptos" w:hAnsi="Aptos"/>
                <w:b/>
                <w:color w:val="6C7A90"/>
                <w:sz w:val="16"/>
              </w:rPr>
              <w:t>CLIENT</w:t>
              <w:br/>
            </w:r>
            <w:r>
              <w:rPr>
                <w:rFonts w:ascii="Aptos" w:hAnsi="Aptos"/>
                <w:b/>
                <w:color w:val="1F2F46"/>
                <w:sz w:val="19"/>
              </w:rPr>
              <w:t>Nom du client</w:t>
            </w:r>
          </w:p>
        </w:tc>
        <w:tc>
          <w:tcPr>
            <w:tcW w:type="dxa" w:w="2693"/>
            <w:shd w:val="clear" w:color="auto" w:fill="F7F9FC"/>
            <w:tcMar>
              <w:top w:w="45" w:type="dxa"/>
              <w:start w:w="80" w:type="dxa"/>
              <w:bottom w:w="45" w:type="dxa"/>
              <w:end w:w="80" w:type="dxa"/>
            </w:tcMar>
            <w:tcBorders>
              <w:bottom w:val="single" w:sz="6" w:color="D5DFEF" w:space="0"/>
            </w:tcBorders>
          </w:tcPr>
          <w:p>
            <w:r>
              <w:rPr>
                <w:rFonts w:ascii="Aptos" w:hAnsi="Aptos"/>
                <w:b/>
                <w:color w:val="6C7A90"/>
                <w:sz w:val="16"/>
              </w:rPr>
              <w:t>DATE</w:t>
              <w:br/>
            </w:r>
            <w:r>
              <w:rPr>
                <w:rFonts w:ascii="Aptos" w:hAnsi="Aptos"/>
                <w:b/>
                <w:color w:val="1F2F46"/>
                <w:sz w:val="19"/>
              </w:rPr>
              <w:t>__/__/____</w:t>
            </w:r>
          </w:p>
        </w:tc>
        <w:tc>
          <w:tcPr>
            <w:tcW w:type="dxa" w:w="2693"/>
            <w:shd w:val="clear" w:color="auto" w:fill="F7F9FC"/>
            <w:tcMar>
              <w:top w:w="45" w:type="dxa"/>
              <w:start w:w="80" w:type="dxa"/>
              <w:bottom w:w="45" w:type="dxa"/>
              <w:end w:w="80" w:type="dxa"/>
            </w:tcMar>
            <w:tcBorders>
              <w:bottom w:val="single" w:sz="6" w:color="D5DFEF" w:space="0"/>
            </w:tcBorders>
          </w:tcPr>
          <w:p>
            <w:r>
              <w:rPr>
                <w:rFonts w:ascii="Aptos" w:hAnsi="Aptos"/>
                <w:b/>
                <w:color w:val="6C7A90"/>
                <w:sz w:val="16"/>
              </w:rPr>
              <w:t>OBJET</w:t>
              <w:br/>
            </w:r>
            <w:r>
              <w:rPr>
                <w:rFonts w:ascii="Aptos" w:hAnsi="Aptos"/>
                <w:b/>
                <w:color w:val="1F2F46"/>
                <w:sz w:val="19"/>
              </w:rPr>
              <w:t>Prestation proposée</w:t>
            </w:r>
          </w:p>
        </w:tc>
        <w:tc>
          <w:tcPr>
            <w:tcW w:type="dxa" w:w="2693"/>
            <w:shd w:val="clear" w:color="auto" w:fill="F7F9FC"/>
            <w:tcMar>
              <w:top w:w="45" w:type="dxa"/>
              <w:start w:w="80" w:type="dxa"/>
              <w:bottom w:w="45" w:type="dxa"/>
              <w:end w:w="80" w:type="dxa"/>
            </w:tcMar>
            <w:tcBorders>
              <w:bottom w:val="single" w:sz="6" w:color="D5DFEF" w:space="0"/>
            </w:tcBorders>
          </w:tcPr>
          <w:p>
            <w:r>
              <w:rPr>
                <w:rFonts w:ascii="Aptos" w:hAnsi="Aptos"/>
                <w:b/>
                <w:color w:val="6C7A90"/>
                <w:sz w:val="16"/>
              </w:rPr>
              <w:t>VALIDITÉ</w:t>
              <w:br/>
            </w:r>
            <w:r>
              <w:rPr>
                <w:rFonts w:ascii="Aptos" w:hAnsi="Aptos"/>
                <w:b/>
                <w:color w:val="1F2F46"/>
                <w:sz w:val="19"/>
              </w:rPr>
              <w:t>30 jours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 w:sz="0" w:space="0" w:color="FFFFFF"/>
          <w:left w:val="nil" w:sz="0" w:space="0" w:color="FFFFFF"/>
          <w:bottom w:val="nil" w:sz="0" w:space="0" w:color="FFFFFF"/>
          <w:right w:val="nil" w:sz="0" w:space="0" w:color="FFFFFF"/>
          <w:insideH w:val="nil" w:sz="0" w:space="0" w:color="FFFFFF"/>
          <w:insideV w:val="nil" w:sz="0" w:space="0" w:color="FFFFFF"/>
        </w:tblBorders>
      </w:tblPr>
      <w:tblGrid>
        <w:gridCol w:w="6803"/>
        <w:gridCol w:w="3742"/>
      </w:tblGrid>
      <w:tr>
        <w:tc>
          <w:tcPr>
            <w:tcW w:type="dxa" w:w="5386"/>
            <w:tcMar>
              <w:top w:w="30" w:type="dxa"/>
              <w:start w:w="50" w:type="dxa"/>
              <w:bottom w:w="30" w:type="dxa"/>
              <w:end w:w="50" w:type="dxa"/>
            </w:tcMar>
            <w:vAlign w:val="top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 w:sz="0" w:space="0" w:color="FFFFFF"/>
                <w:left w:val="nil" w:sz="0" w:space="0" w:color="FFFFFF"/>
                <w:bottom w:val="nil" w:sz="0" w:space="0" w:color="FFFFFF"/>
                <w:right w:val="nil" w:sz="0" w:space="0" w:color="FFFFFF"/>
                <w:insideH w:val="nil" w:sz="0" w:space="0" w:color="FFFFFF"/>
                <w:insideV w:val="nil" w:sz="0" w:space="0" w:color="FFFFFF"/>
              </w:tblBorders>
            </w:tblPr>
            <w:tblGrid>
              <w:gridCol w:w="6690"/>
            </w:tblGrid>
            <w:tr>
              <w:tc>
                <w:tcPr>
                  <w:tcW w:type="dxa" w:w="5386"/>
                  <w:shd w:val="clear" w:color="auto" w:fill="103F91"/>
                  <w:tcMar>
                    <w:top w:w="40" w:type="dxa"/>
                    <w:start w:w="90" w:type="dxa"/>
                    <w:bottom w:w="40" w:type="dxa"/>
                    <w:end w:w="90" w:type="dxa"/>
                  </w:tcMar>
                </w:tcPr>
                <w:p>
                  <w:r>
                    <w:rPr>
                      <w:rFonts w:ascii="Aptos" w:hAnsi="Aptos"/>
                      <w:b/>
                      <w:color w:val="FFFFFF"/>
                      <w:sz w:val="19"/>
                    </w:rPr>
                    <w:t>CONTEXTE ET OBJECTIF</w:t>
                  </w:r>
                </w:p>
              </w:tc>
            </w:tr>
          </w:tbl>
          <w:p/>
          <w:p>
            <w:r>
              <w:rPr>
                <w:rFonts w:ascii="Aptos" w:hAnsi="Aptos"/>
                <w:b w:val="0"/>
                <w:color w:val="213547"/>
                <w:sz w:val="18"/>
              </w:rPr>
              <w:t>Cette offre formalise une prestation de service claire, structurée et directement exploitable. Elle présente le périmètre d’intervention, les livrables attendus et les conditions principales dans un format one page.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 w:sz="0" w:space="0" w:color="FFFFFF"/>
                <w:left w:val="nil" w:sz="0" w:space="0" w:color="FFFFFF"/>
                <w:bottom w:val="nil" w:sz="0" w:space="0" w:color="FFFFFF"/>
                <w:right w:val="nil" w:sz="0" w:space="0" w:color="FFFFFF"/>
                <w:insideH w:val="nil" w:sz="0" w:space="0" w:color="FFFFFF"/>
                <w:insideV w:val="nil" w:sz="0" w:space="0" w:color="FFFFFF"/>
              </w:tblBorders>
            </w:tblPr>
            <w:tblGrid>
              <w:gridCol w:w="6690"/>
            </w:tblGrid>
            <w:tr>
              <w:tc>
                <w:tcPr>
                  <w:tcW w:type="dxa" w:w="5386"/>
                  <w:shd w:val="clear" w:color="auto" w:fill="EAF2FF"/>
                  <w:tcMar>
                    <w:top w:w="40" w:type="dxa"/>
                    <w:start w:w="90" w:type="dxa"/>
                    <w:bottom w:w="40" w:type="dxa"/>
                    <w:end w:w="90" w:type="dxa"/>
                  </w:tcMar>
                </w:tcPr>
                <w:p>
                  <w:r>
                    <w:rPr>
                      <w:rFonts w:ascii="Aptos" w:hAnsi="Aptos"/>
                      <w:b/>
                      <w:color w:val="103F91"/>
                      <w:sz w:val="19"/>
                    </w:rPr>
                    <w:t>PÉRIMÈTRE DE LA PRESTATION</w:t>
                  </w:r>
                </w:p>
              </w:tc>
            </w:tr>
          </w:tbl>
          <w:p/>
          <w:p>
            <w:pPr>
              <w:ind w:left="159"/>
            </w:pPr>
            <w:r>
              <w:rPr>
                <w:rFonts w:ascii="Aptos" w:hAnsi="Aptos"/>
                <w:b w:val="0"/>
                <w:color w:val="213547"/>
                <w:sz w:val="18"/>
              </w:rPr>
              <w:t>• Analyse du besoin et cadrage initial.</w:t>
            </w:r>
          </w:p>
          <w:p>
            <w:pPr>
              <w:ind w:left="159"/>
            </w:pPr>
            <w:r>
              <w:rPr>
                <w:rFonts w:ascii="Aptos" w:hAnsi="Aptos"/>
                <w:b w:val="0"/>
                <w:color w:val="213547"/>
                <w:sz w:val="18"/>
              </w:rPr>
              <w:t>• Plan d’action avec étapes et priorités.</w:t>
            </w:r>
          </w:p>
          <w:p>
            <w:pPr>
              <w:ind w:left="159"/>
            </w:pPr>
            <w:r>
              <w:rPr>
                <w:rFonts w:ascii="Aptos" w:hAnsi="Aptos"/>
                <w:b w:val="0"/>
                <w:color w:val="213547"/>
                <w:sz w:val="18"/>
              </w:rPr>
              <w:t>• Production des livrables convenus.</w:t>
            </w:r>
          </w:p>
          <w:p>
            <w:pPr>
              <w:ind w:left="159"/>
            </w:pPr>
            <w:r>
              <w:rPr>
                <w:rFonts w:ascii="Aptos" w:hAnsi="Aptos"/>
                <w:b w:val="0"/>
                <w:color w:val="213547"/>
                <w:sz w:val="18"/>
              </w:rPr>
              <w:t>• Suivi, ajustements mineurs et remise finale.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 w:sz="0" w:space="0" w:color="FFFFFF"/>
                <w:left w:val="nil" w:sz="0" w:space="0" w:color="FFFFFF"/>
                <w:bottom w:val="nil" w:sz="0" w:space="0" w:color="FFFFFF"/>
                <w:right w:val="nil" w:sz="0" w:space="0" w:color="FFFFFF"/>
                <w:insideH w:val="nil" w:sz="0" w:space="0" w:color="FFFFFF"/>
                <w:insideV w:val="nil" w:sz="0" w:space="0" w:color="FFFFFF"/>
              </w:tblBorders>
            </w:tblPr>
            <w:tblGrid>
              <w:gridCol w:w="6690"/>
            </w:tblGrid>
            <w:tr>
              <w:tc>
                <w:tcPr>
                  <w:tcW w:type="dxa" w:w="5386"/>
                  <w:shd w:val="clear" w:color="auto" w:fill="103F91"/>
                  <w:tcMar>
                    <w:top w:w="40" w:type="dxa"/>
                    <w:start w:w="90" w:type="dxa"/>
                    <w:bottom w:w="40" w:type="dxa"/>
                    <w:end w:w="90" w:type="dxa"/>
                  </w:tcMar>
                </w:tcPr>
                <w:p>
                  <w:r>
                    <w:rPr>
                      <w:rFonts w:ascii="Aptos" w:hAnsi="Aptos"/>
                      <w:b/>
                      <w:color w:val="FFFFFF"/>
                      <w:sz w:val="19"/>
                    </w:rPr>
                    <w:t>LIVRABLES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 w:sz="0" w:space="0" w:color="FFFFFF"/>
                <w:left w:val="nil" w:sz="0" w:space="0" w:color="FFFFFF"/>
                <w:bottom w:val="nil" w:sz="0" w:space="0" w:color="FFFFFF"/>
                <w:right w:val="nil" w:sz="0" w:space="0" w:color="FFFFFF"/>
                <w:insideH w:val="nil" w:sz="0" w:space="0" w:color="FFFFFF"/>
                <w:insideV w:val="nil" w:sz="0" w:space="0" w:color="FFFFFF"/>
              </w:tblBorders>
            </w:tblPr>
            <w:tblGrid>
              <w:gridCol w:w="1871"/>
              <w:gridCol w:w="4819"/>
            </w:tblGrid>
            <w:tr>
              <w:tc>
                <w:tcPr>
                  <w:tcW w:type="dxa" w:w="2693"/>
                  <w:tcMar>
                    <w:top w:w="35" w:type="dxa"/>
                    <w:start w:w="75" w:type="dxa"/>
                    <w:bottom w:w="35" w:type="dxa"/>
                    <w:end w:w="75" w:type="dxa"/>
                  </w:tcMar>
                  <w:tcBorders>
                    <w:bottom w:val="single" w:sz="4" w:color="D9E3F0" w:space="0"/>
                  </w:tcBorders>
                  <w:shd w:val="clear" w:color="auto" w:fill="F7F9FC"/>
                </w:tcPr>
                <w:p>
                  <w:r>
                    <w:rPr>
                      <w:rFonts w:ascii="Aptos" w:hAnsi="Aptos"/>
                      <w:b/>
                      <w:color w:val="103F91"/>
                      <w:sz w:val="17"/>
                    </w:rPr>
                    <w:t>Livrable 1</w:t>
                  </w:r>
                </w:p>
              </w:tc>
              <w:tc>
                <w:tcPr>
                  <w:tcW w:type="dxa" w:w="2693"/>
                  <w:tcMar>
                    <w:top w:w="35" w:type="dxa"/>
                    <w:start w:w="75" w:type="dxa"/>
                    <w:bottom w:w="35" w:type="dxa"/>
                    <w:end w:w="75" w:type="dxa"/>
                  </w:tcMar>
                  <w:tcBorders>
                    <w:bottom w:val="single" w:sz="4" w:color="D9E3F0" w:space="0"/>
                  </w:tcBorders>
                </w:tcPr>
                <w:p>
                  <w:r>
                    <w:rPr>
                      <w:rFonts w:ascii="Aptos" w:hAnsi="Aptos"/>
                      <w:b w:val="0"/>
                      <w:color w:val="213547"/>
                      <w:sz w:val="17"/>
                    </w:rPr>
                    <w:t>Document de cadrage ou note de lancement.</w:t>
                  </w:r>
                </w:p>
              </w:tc>
            </w:tr>
            <w:tr>
              <w:tc>
                <w:tcPr>
                  <w:tcW w:type="dxa" w:w="2693"/>
                  <w:tcMar>
                    <w:top w:w="35" w:type="dxa"/>
                    <w:start w:w="75" w:type="dxa"/>
                    <w:bottom w:w="35" w:type="dxa"/>
                    <w:end w:w="75" w:type="dxa"/>
                  </w:tcMar>
                  <w:tcBorders>
                    <w:bottom w:val="single" w:sz="4" w:color="D9E3F0" w:space="0"/>
                  </w:tcBorders>
                  <w:shd w:val="clear" w:color="auto" w:fill="F7F9FC"/>
                </w:tcPr>
                <w:p>
                  <w:r>
                    <w:rPr>
                      <w:rFonts w:ascii="Aptos" w:hAnsi="Aptos"/>
                      <w:b/>
                      <w:color w:val="103F91"/>
                      <w:sz w:val="17"/>
                    </w:rPr>
                    <w:t>Livrable 2</w:t>
                  </w:r>
                </w:p>
              </w:tc>
              <w:tc>
                <w:tcPr>
                  <w:tcW w:type="dxa" w:w="2693"/>
                  <w:tcMar>
                    <w:top w:w="35" w:type="dxa"/>
                    <w:start w:w="75" w:type="dxa"/>
                    <w:bottom w:w="35" w:type="dxa"/>
                    <w:end w:w="75" w:type="dxa"/>
                  </w:tcMar>
                  <w:tcBorders>
                    <w:bottom w:val="single" w:sz="4" w:color="D9E3F0" w:space="0"/>
                  </w:tcBorders>
                </w:tcPr>
                <w:p>
                  <w:r>
                    <w:rPr>
                      <w:rFonts w:ascii="Aptos" w:hAnsi="Aptos"/>
                      <w:b w:val="0"/>
                      <w:color w:val="213547"/>
                      <w:sz w:val="17"/>
                    </w:rPr>
                    <w:t>Support principal de la prestation.</w:t>
                  </w:r>
                </w:p>
              </w:tc>
            </w:tr>
            <w:tr>
              <w:tc>
                <w:tcPr>
                  <w:tcW w:type="dxa" w:w="2693"/>
                  <w:tcMar>
                    <w:top w:w="35" w:type="dxa"/>
                    <w:start w:w="75" w:type="dxa"/>
                    <w:bottom w:w="35" w:type="dxa"/>
                    <w:end w:w="75" w:type="dxa"/>
                  </w:tcMar>
                  <w:tcBorders>
                    <w:bottom w:val="single" w:sz="4" w:color="D9E3F0" w:space="0"/>
                  </w:tcBorders>
                  <w:shd w:val="clear" w:color="auto" w:fill="F7F9FC"/>
                </w:tcPr>
                <w:p>
                  <w:r>
                    <w:rPr>
                      <w:rFonts w:ascii="Aptos" w:hAnsi="Aptos"/>
                      <w:b/>
                      <w:color w:val="103F91"/>
                      <w:sz w:val="17"/>
                    </w:rPr>
                    <w:t>Livrable 3</w:t>
                  </w:r>
                </w:p>
              </w:tc>
              <w:tc>
                <w:tcPr>
                  <w:tcW w:type="dxa" w:w="2693"/>
                  <w:tcMar>
                    <w:top w:w="35" w:type="dxa"/>
                    <w:start w:w="75" w:type="dxa"/>
                    <w:bottom w:w="35" w:type="dxa"/>
                    <w:end w:w="75" w:type="dxa"/>
                  </w:tcMar>
                  <w:tcBorders>
                    <w:bottom w:val="single" w:sz="4" w:color="D9E3F0" w:space="0"/>
                  </w:tcBorders>
                </w:tcPr>
                <w:p>
                  <w:r>
                    <w:rPr>
                      <w:rFonts w:ascii="Aptos" w:hAnsi="Aptos"/>
                      <w:b w:val="0"/>
                      <w:color w:val="213547"/>
                      <w:sz w:val="17"/>
                    </w:rPr>
                    <w:t>Version finale validée et prête à usage.</w:t>
                  </w:r>
                </w:p>
              </w:tc>
            </w:tr>
            <w:tr>
              <w:tc>
                <w:tcPr>
                  <w:tcW w:type="dxa" w:w="2693"/>
                  <w:tcMar>
                    <w:top w:w="35" w:type="dxa"/>
                    <w:start w:w="75" w:type="dxa"/>
                    <w:bottom w:w="35" w:type="dxa"/>
                    <w:end w:w="75" w:type="dxa"/>
                  </w:tcMar>
                  <w:tcBorders>
                    <w:bottom w:val="single" w:sz="4" w:color="D9E3F0" w:space="0"/>
                  </w:tcBorders>
                  <w:shd w:val="clear" w:color="auto" w:fill="F7F9FC"/>
                </w:tcPr>
                <w:p>
                  <w:r>
                    <w:rPr>
                      <w:rFonts w:ascii="Aptos" w:hAnsi="Aptos"/>
                      <w:b/>
                      <w:color w:val="103F91"/>
                      <w:sz w:val="17"/>
                    </w:rPr>
                    <w:t>Format</w:t>
                  </w:r>
                </w:p>
              </w:tc>
              <w:tc>
                <w:tcPr>
                  <w:tcW w:type="dxa" w:w="2693"/>
                  <w:tcMar>
                    <w:top w:w="35" w:type="dxa"/>
                    <w:start w:w="75" w:type="dxa"/>
                    <w:bottom w:w="35" w:type="dxa"/>
                    <w:end w:w="75" w:type="dxa"/>
                  </w:tcMar>
                  <w:tcBorders>
                    <w:bottom w:val="single" w:sz="4" w:color="D9E3F0" w:space="0"/>
                  </w:tcBorders>
                </w:tcPr>
                <w:p>
                  <w:r>
                    <w:rPr>
                      <w:rFonts w:ascii="Aptos" w:hAnsi="Aptos"/>
                      <w:b w:val="0"/>
                      <w:color w:val="213547"/>
                      <w:sz w:val="17"/>
                    </w:rPr>
                    <w:t>Word, PDF ou autre format convenu.</w:t>
                  </w:r>
                </w:p>
              </w:tc>
            </w:tr>
          </w:tbl>
          <w:p/>
        </w:tc>
        <w:tc>
          <w:tcPr>
            <w:tcW w:type="dxa" w:w="5386"/>
            <w:tcMar>
              <w:top w:w="30" w:type="dxa"/>
              <w:start w:w="50" w:type="dxa"/>
              <w:bottom w:w="30" w:type="dxa"/>
              <w:end w:w="50" w:type="dxa"/>
            </w:tcMar>
            <w:vAlign w:val="top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 w:sz="0" w:space="0" w:color="FFFFFF"/>
                <w:left w:val="nil" w:sz="0" w:space="0" w:color="FFFFFF"/>
                <w:bottom w:val="nil" w:sz="0" w:space="0" w:color="FFFFFF"/>
                <w:right w:val="nil" w:sz="0" w:space="0" w:color="FFFFFF"/>
                <w:insideH w:val="nil" w:sz="0" w:space="0" w:color="FFFFFF"/>
                <w:insideV w:val="nil" w:sz="0" w:space="0" w:color="FFFFFF"/>
              </w:tblBorders>
            </w:tblPr>
            <w:tblGrid>
              <w:gridCol w:w="3628"/>
            </w:tblGrid>
            <w:tr>
              <w:tc>
                <w:tcPr>
                  <w:tcW w:type="dxa" w:w="5386"/>
                  <w:shd w:val="clear" w:color="auto" w:fill="103F91"/>
                  <w:tcMar>
                    <w:top w:w="40" w:type="dxa"/>
                    <w:start w:w="90" w:type="dxa"/>
                    <w:bottom w:w="40" w:type="dxa"/>
                    <w:end w:w="90" w:type="dxa"/>
                  </w:tcMar>
                </w:tcPr>
                <w:p>
                  <w:r>
                    <w:rPr>
                      <w:rFonts w:ascii="Aptos" w:hAnsi="Aptos"/>
                      <w:b/>
                      <w:color w:val="FFFFFF"/>
                      <w:sz w:val="19"/>
                    </w:rPr>
                    <w:t>SYNTHÈSE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 w:sz="0" w:space="0" w:color="FFFFFF"/>
                <w:left w:val="nil" w:sz="0" w:space="0" w:color="FFFFFF"/>
                <w:bottom w:val="nil" w:sz="0" w:space="0" w:color="FFFFFF"/>
                <w:right w:val="nil" w:sz="0" w:space="0" w:color="FFFFFF"/>
                <w:insideH w:val="nil" w:sz="0" w:space="0" w:color="FFFFFF"/>
                <w:insideV w:val="nil" w:sz="0" w:space="0" w:color="FFFFFF"/>
              </w:tblBorders>
            </w:tblPr>
            <w:tblGrid>
              <w:gridCol w:w="3628"/>
            </w:tblGrid>
            <w:tr>
              <w:tc>
                <w:tcPr>
                  <w:tcW w:type="dxa" w:w="5386"/>
                  <w:shd w:val="clear" w:color="auto" w:fill="F7F9FC"/>
                  <w:tcMar>
                    <w:top w:w="45" w:type="dxa"/>
                    <w:start w:w="95" w:type="dxa"/>
                    <w:bottom w:w="45" w:type="dxa"/>
                    <w:end w:w="95" w:type="dxa"/>
                  </w:tcMar>
                  <w:tcBorders>
                    <w:bottom w:val="single" w:sz="6" w:color="E4EAF3" w:space="0"/>
                  </w:tcBorders>
                </w:tcPr>
                <w:p>
                  <w:r>
                    <w:rPr>
                      <w:rFonts w:ascii="Aptos" w:hAnsi="Aptos"/>
                      <w:b/>
                      <w:color w:val="6C7A90"/>
                      <w:sz w:val="15"/>
                    </w:rPr>
                    <w:t>Durée estimée</w:t>
                    <w:br/>
                  </w:r>
                  <w:r>
                    <w:rPr>
                      <w:rFonts w:ascii="Aptos" w:hAnsi="Aptos"/>
                      <w:b/>
                      <w:color w:val="1F2F46"/>
                      <w:sz w:val="20"/>
                    </w:rPr>
                    <w:t>5 à 10 jours ouvrés</w:t>
                  </w:r>
                </w:p>
              </w:tc>
            </w:tr>
            <w:tr>
              <w:tc>
                <w:tcPr>
                  <w:tcW w:type="dxa" w:w="5386"/>
                  <w:shd w:val="clear" w:color="auto" w:fill="FFF4E8"/>
                  <w:tcMar>
                    <w:top w:w="45" w:type="dxa"/>
                    <w:start w:w="95" w:type="dxa"/>
                    <w:bottom w:w="45" w:type="dxa"/>
                    <w:end w:w="95" w:type="dxa"/>
                  </w:tcMar>
                  <w:tcBorders>
                    <w:bottom w:val="single" w:sz="6" w:color="E4EAF3" w:space="0"/>
                  </w:tcBorders>
                </w:tcPr>
                <w:p>
                  <w:r>
                    <w:rPr>
                      <w:rFonts w:ascii="Aptos" w:hAnsi="Aptos"/>
                      <w:b/>
                      <w:color w:val="6C7A90"/>
                      <w:sz w:val="15"/>
                    </w:rPr>
                    <w:t>Montant proposé</w:t>
                    <w:br/>
                  </w:r>
                  <w:r>
                    <w:rPr>
                      <w:rFonts w:ascii="Aptos" w:hAnsi="Aptos"/>
                      <w:b/>
                      <w:color w:val="D97706"/>
                      <w:sz w:val="20"/>
                    </w:rPr>
                    <w:t>1 250 € HT</w:t>
                  </w:r>
                </w:p>
              </w:tc>
            </w:tr>
            <w:tr>
              <w:tc>
                <w:tcPr>
                  <w:tcW w:type="dxa" w:w="5386"/>
                  <w:shd w:val="clear" w:color="auto" w:fill="F7F9FC"/>
                  <w:tcMar>
                    <w:top w:w="45" w:type="dxa"/>
                    <w:start w:w="95" w:type="dxa"/>
                    <w:bottom w:w="45" w:type="dxa"/>
                    <w:end w:w="95" w:type="dxa"/>
                  </w:tcMar>
                </w:tcPr>
                <w:p>
                  <w:r>
                    <w:rPr>
                      <w:rFonts w:ascii="Aptos" w:hAnsi="Aptos"/>
                      <w:b/>
                      <w:color w:val="6C7A90"/>
                      <w:sz w:val="15"/>
                    </w:rPr>
                    <w:t>Modalité</w:t>
                    <w:br/>
                  </w:r>
                  <w:r>
                    <w:rPr>
                      <w:rFonts w:ascii="Aptos" w:hAnsi="Aptos"/>
                      <w:b/>
                      <w:color w:val="1F2F46"/>
                      <w:sz w:val="20"/>
                    </w:rPr>
                    <w:t>40 % au lancement • 60 % à la livraison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 w:sz="0" w:space="0" w:color="FFFFFF"/>
                <w:left w:val="nil" w:sz="0" w:space="0" w:color="FFFFFF"/>
                <w:bottom w:val="nil" w:sz="0" w:space="0" w:color="FFFFFF"/>
                <w:right w:val="nil" w:sz="0" w:space="0" w:color="FFFFFF"/>
                <w:insideH w:val="nil" w:sz="0" w:space="0" w:color="FFFFFF"/>
                <w:insideV w:val="nil" w:sz="0" w:space="0" w:color="FFFFFF"/>
              </w:tblBorders>
            </w:tblPr>
            <w:tblGrid>
              <w:gridCol w:w="3628"/>
            </w:tblGrid>
            <w:tr>
              <w:tc>
                <w:tcPr>
                  <w:tcW w:type="dxa" w:w="5386"/>
                  <w:shd w:val="clear" w:color="auto" w:fill="EAF2FF"/>
                  <w:tcMar>
                    <w:top w:w="40" w:type="dxa"/>
                    <w:start w:w="90" w:type="dxa"/>
                    <w:bottom w:w="40" w:type="dxa"/>
                    <w:end w:w="90" w:type="dxa"/>
                  </w:tcMar>
                </w:tcPr>
                <w:p>
                  <w:r>
                    <w:rPr>
                      <w:rFonts w:ascii="Aptos" w:hAnsi="Aptos"/>
                      <w:b/>
                      <w:color w:val="103F91"/>
                      <w:sz w:val="19"/>
                    </w:rPr>
                    <w:t>AVANTAGES</w:t>
                  </w:r>
                </w:p>
              </w:tc>
            </w:tr>
          </w:tbl>
          <w:p/>
          <w:p>
            <w:pPr>
              <w:ind w:left="57"/>
            </w:pPr>
            <w:r>
              <w:rPr>
                <w:rFonts w:ascii="Aptos" w:hAnsi="Aptos"/>
                <w:b w:val="0"/>
                <w:color w:val="213547"/>
                <w:sz w:val="17"/>
              </w:rPr>
              <w:t>✓ Présentation claire et rassurante.</w:t>
            </w:r>
          </w:p>
          <w:p>
            <w:pPr>
              <w:ind w:left="57"/>
            </w:pPr>
            <w:r>
              <w:rPr>
                <w:rFonts w:ascii="Aptos" w:hAnsi="Aptos"/>
                <w:b w:val="0"/>
                <w:color w:val="213547"/>
                <w:sz w:val="17"/>
              </w:rPr>
              <w:t>✓ Format one page facile à envoyer.</w:t>
            </w:r>
          </w:p>
          <w:p>
            <w:pPr>
              <w:ind w:left="57"/>
            </w:pPr>
            <w:r>
              <w:rPr>
                <w:rFonts w:ascii="Aptos" w:hAnsi="Aptos"/>
                <w:b w:val="0"/>
                <w:color w:val="213547"/>
                <w:sz w:val="17"/>
              </w:rPr>
              <w:t>✓ Structure professionnelle prête à signer.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 w:sz="0" w:space="0" w:color="FFFFFF"/>
                <w:left w:val="nil" w:sz="0" w:space="0" w:color="FFFFFF"/>
                <w:bottom w:val="nil" w:sz="0" w:space="0" w:color="FFFFFF"/>
                <w:right w:val="nil" w:sz="0" w:space="0" w:color="FFFFFF"/>
                <w:insideH w:val="nil" w:sz="0" w:space="0" w:color="FFFFFF"/>
                <w:insideV w:val="nil" w:sz="0" w:space="0" w:color="FFFFFF"/>
              </w:tblBorders>
            </w:tblPr>
            <w:tblGrid>
              <w:gridCol w:w="3628"/>
            </w:tblGrid>
            <w:tr>
              <w:tc>
                <w:tcPr>
                  <w:tcW w:type="dxa" w:w="5386"/>
                  <w:shd w:val="clear" w:color="auto" w:fill="103F91"/>
                  <w:tcMar>
                    <w:top w:w="40" w:type="dxa"/>
                    <w:start w:w="90" w:type="dxa"/>
                    <w:bottom w:w="40" w:type="dxa"/>
                    <w:end w:w="90" w:type="dxa"/>
                  </w:tcMar>
                </w:tcPr>
                <w:p>
                  <w:r>
                    <w:rPr>
                      <w:rFonts w:ascii="Aptos" w:hAnsi="Aptos"/>
                      <w:b/>
                      <w:color w:val="FFFFFF"/>
                      <w:sz w:val="19"/>
                    </w:rPr>
                    <w:t>ACCEPTATION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 w:sz="0" w:space="0" w:color="FFFFFF"/>
                <w:left w:val="nil" w:sz="0" w:space="0" w:color="FFFFFF"/>
                <w:bottom w:val="nil" w:sz="0" w:space="0" w:color="FFFFFF"/>
                <w:right w:val="nil" w:sz="0" w:space="0" w:color="FFFFFF"/>
                <w:insideH w:val="nil" w:sz="0" w:space="0" w:color="FFFFFF"/>
                <w:insideV w:val="nil" w:sz="0" w:space="0" w:color="FFFFFF"/>
              </w:tblBorders>
            </w:tblPr>
            <w:tblGrid>
              <w:gridCol w:w="1191"/>
              <w:gridCol w:w="2268"/>
            </w:tblGrid>
            <w:tr>
              <w:tc>
                <w:tcPr>
                  <w:tcW w:type="dxa" w:w="2693"/>
                  <w:tcMar>
                    <w:top w:w="30" w:type="dxa"/>
                    <w:start w:w="60" w:type="dxa"/>
                    <w:bottom w:w="30" w:type="dxa"/>
                    <w:end w:w="60" w:type="dxa"/>
                  </w:tcMar>
                  <w:tcBorders>
                    <w:bottom w:val="single" w:sz="4" w:color="D9E3F0" w:space="0"/>
                  </w:tcBorders>
                </w:tcPr>
                <w:p>
                  <w:r>
                    <w:rPr>
                      <w:rFonts w:ascii="Aptos" w:hAnsi="Aptos"/>
                      <w:b/>
                      <w:color w:val="103F91"/>
                      <w:sz w:val="17"/>
                    </w:rPr>
                    <w:t>Nom</w:t>
                  </w:r>
                </w:p>
              </w:tc>
              <w:tc>
                <w:tcPr>
                  <w:tcW w:type="dxa" w:w="2693"/>
                  <w:tcMar>
                    <w:top w:w="30" w:type="dxa"/>
                    <w:start w:w="60" w:type="dxa"/>
                    <w:bottom w:w="30" w:type="dxa"/>
                    <w:end w:w="60" w:type="dxa"/>
                  </w:tcMar>
                  <w:tcBorders>
                    <w:bottom w:val="single" w:sz="4" w:color="D9E3F0" w:space="0"/>
                  </w:tcBorders>
                </w:tcPr>
                <w:p>
                  <w:r>
                    <w:rPr>
                      <w:rFonts w:ascii="Aptos" w:hAnsi="Aptos"/>
                      <w:b w:val="0"/>
                      <w:color w:val="3A4A5F"/>
                      <w:sz w:val="17"/>
                    </w:rPr>
                    <w:t>________________</w:t>
                  </w:r>
                </w:p>
              </w:tc>
            </w:tr>
            <w:tr>
              <w:tc>
                <w:tcPr>
                  <w:tcW w:type="dxa" w:w="2693"/>
                  <w:tcMar>
                    <w:top w:w="30" w:type="dxa"/>
                    <w:start w:w="60" w:type="dxa"/>
                    <w:bottom w:w="30" w:type="dxa"/>
                    <w:end w:w="60" w:type="dxa"/>
                  </w:tcMar>
                  <w:tcBorders>
                    <w:bottom w:val="single" w:sz="4" w:color="D9E3F0" w:space="0"/>
                  </w:tcBorders>
                </w:tcPr>
                <w:p>
                  <w:r>
                    <w:rPr>
                      <w:rFonts w:ascii="Aptos" w:hAnsi="Aptos"/>
                      <w:b/>
                      <w:color w:val="103F91"/>
                      <w:sz w:val="17"/>
                    </w:rPr>
                    <w:t>Signature</w:t>
                  </w:r>
                </w:p>
              </w:tc>
              <w:tc>
                <w:tcPr>
                  <w:tcW w:type="dxa" w:w="2693"/>
                  <w:tcMar>
                    <w:top w:w="30" w:type="dxa"/>
                    <w:start w:w="60" w:type="dxa"/>
                    <w:bottom w:w="30" w:type="dxa"/>
                    <w:end w:w="60" w:type="dxa"/>
                  </w:tcMar>
                  <w:tcBorders>
                    <w:bottom w:val="single" w:sz="4" w:color="D9E3F0" w:space="0"/>
                  </w:tcBorders>
                </w:tcPr>
                <w:p>
                  <w:r>
                    <w:rPr>
                      <w:rFonts w:ascii="Aptos" w:hAnsi="Aptos"/>
                      <w:b w:val="0"/>
                      <w:color w:val="3A4A5F"/>
                      <w:sz w:val="17"/>
                    </w:rPr>
                    <w:t>________________</w:t>
                  </w:r>
                </w:p>
              </w:tc>
            </w:tr>
            <w:tr>
              <w:tc>
                <w:tcPr>
                  <w:tcW w:type="dxa" w:w="2693"/>
                  <w:tcMar>
                    <w:top w:w="30" w:type="dxa"/>
                    <w:start w:w="60" w:type="dxa"/>
                    <w:bottom w:w="30" w:type="dxa"/>
                    <w:end w:w="60" w:type="dxa"/>
                  </w:tcMar>
                  <w:tcBorders>
                    <w:bottom w:val="single" w:sz="4" w:color="D9E3F0" w:space="0"/>
                  </w:tcBorders>
                </w:tcPr>
                <w:p>
                  <w:r>
                    <w:rPr>
                      <w:rFonts w:ascii="Aptos" w:hAnsi="Aptos"/>
                      <w:b/>
                      <w:color w:val="103F91"/>
                      <w:sz w:val="17"/>
                    </w:rPr>
                    <w:t>Date</w:t>
                  </w:r>
                </w:p>
              </w:tc>
              <w:tc>
                <w:tcPr>
                  <w:tcW w:type="dxa" w:w="2693"/>
                  <w:tcMar>
                    <w:top w:w="30" w:type="dxa"/>
                    <w:start w:w="60" w:type="dxa"/>
                    <w:bottom w:w="30" w:type="dxa"/>
                    <w:end w:w="60" w:type="dxa"/>
                  </w:tcMar>
                  <w:tcBorders>
                    <w:bottom w:val="single" w:sz="4" w:color="D9E3F0" w:space="0"/>
                  </w:tcBorders>
                </w:tcPr>
                <w:p>
                  <w:r>
                    <w:rPr>
                      <w:rFonts w:ascii="Aptos" w:hAnsi="Aptos"/>
                      <w:b w:val="0"/>
                      <w:color w:val="3A4A5F"/>
                      <w:sz w:val="17"/>
                    </w:rPr>
                    <w:t>____ / ____ / ______</w:t>
                  </w:r>
                </w:p>
              </w:tc>
            </w:tr>
          </w:tbl>
          <w:p/>
        </w:tc>
      </w:tr>
    </w:tbl>
    <w:p>
      <w:pPr>
        <w:jc w:val="center"/>
      </w:pPr>
      <w:r>
        <w:rPr>
          <w:rFonts w:ascii="Aptos" w:hAnsi="Aptos"/>
          <w:b w:val="0"/>
          <w:color w:val="6C7A90"/>
          <w:sz w:val="16"/>
        </w:rPr>
        <w:t>Document de proposition de services • modèle one page personnalisable</w:t>
      </w:r>
    </w:p>
    <w:sectPr w:rsidR="00FC693F" w:rsidRPr="0006063C" w:rsidSect="00034616">
      <w:pgSz w:w="11906" w:h="16838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19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