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fill="0F3C68"/>
            <w:tcBorders>
              <w:top w:sz="0" w:val="single" w:color="0F3C68"/>
              <w:left w:sz="0" w:val="single" w:color="0F3C68"/>
              <w:bottom w:sz="0" w:val="single" w:color="0F3C68"/>
              <w:right w:sz="0" w:val="single" w:color="0F3C68"/>
            </w:tcBorders>
            <w:vAlign w:val="center"/>
          </w:tcPr>
          <w:p>
            <w:pPr>
              <w:spacing w:before="480" w:after="60"/>
              <w:jc w:val="center"/>
            </w:pPr>
            <w:r>
              <w:rPr>
                <w:b/>
                <w:color w:val="FFFFFF"/>
                <w:sz w:val="60"/>
              </w:rPr>
              <w:t>NOTE DE SYNTHÈSE</w:t>
            </w:r>
          </w:p>
          <w:p>
            <w:pPr>
              <w:spacing w:after="60"/>
              <w:jc w:val="center"/>
            </w:pPr>
            <w:r>
              <w:rPr>
                <w:color w:val="DBEAFE"/>
                <w:sz w:val="30"/>
              </w:rPr>
              <w:t>Modèle professionnel prêt à remplir</w:t>
            </w:r>
          </w:p>
          <w:p>
            <w:pPr>
              <w:spacing w:after="60"/>
              <w:jc w:val="center"/>
            </w:pPr>
            <w:r>
              <w:rPr>
                <w:color w:val="BFDBFE"/>
                <w:sz w:val="22"/>
              </w:rPr>
              <w:t>Méthode • Plan • Tableau d’analyse • Grille de relecture</w:t>
            </w:r>
          </w:p>
          <w:p>
            <w:pPr>
              <w:spacing w:after="60"/>
            </w:pPr>
          </w:p>
          <w:p>
            <w:pPr>
              <w:spacing w:after="60"/>
            </w:pPr>
          </w:p>
        </w:tc>
      </w:tr>
    </w:tbl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5156"/>
            <w:shd w:fill="EAF2FF"/>
            <w:tcBorders>
              <w:top w:sz="4" w:val="single" w:color="D1D5DB"/>
              <w:left w:sz="4" w:val="single" w:color="D1D5DB"/>
              <w:bottom w:sz="4" w:val="single" w:color="D1D5DB"/>
              <w:right w:sz="4" w:val="single" w:color="D1D5DB"/>
            </w:tcBorders>
            <w:vAlign w:val="center"/>
          </w:tcPr>
          <w:p>
            <w:pPr>
              <w:spacing w:after="60"/>
            </w:pPr>
            <w:r/>
            <w:r>
              <w:rPr>
                <w:b/>
                <w:color w:val="0F3C68"/>
                <w:sz w:val="21"/>
              </w:rPr>
              <w:t>Destinataire</w:t>
            </w:r>
          </w:p>
        </w:tc>
        <w:tc>
          <w:tcPr>
            <w:tcW w:type="dxa" w:w="5156"/>
            <w:shd w:fill="FFFFFF"/>
            <w:tcBorders>
              <w:top w:sz="4" w:val="single" w:color="D1D5DB"/>
              <w:left w:sz="4" w:val="single" w:color="D1D5DB"/>
              <w:bottom w:sz="4" w:val="single" w:color="D1D5DB"/>
              <w:right w:sz="4" w:val="single" w:color="D1D5D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21"/>
              </w:rPr>
              <w:t>[Nom / fonction]</w:t>
            </w:r>
          </w:p>
        </w:tc>
      </w:tr>
      <w:tr>
        <w:tc>
          <w:tcPr>
            <w:tcW w:type="dxa" w:w="5156"/>
            <w:shd w:fill="EAF2FF"/>
            <w:tcBorders>
              <w:top w:sz="4" w:val="single" w:color="D1D5DB"/>
              <w:left w:sz="4" w:val="single" w:color="D1D5DB"/>
              <w:bottom w:sz="4" w:val="single" w:color="D1D5DB"/>
              <w:right w:sz="4" w:val="single" w:color="D1D5DB"/>
            </w:tcBorders>
            <w:vAlign w:val="center"/>
          </w:tcPr>
          <w:p>
            <w:pPr>
              <w:spacing w:after="60"/>
            </w:pPr>
            <w:r/>
            <w:r>
              <w:rPr>
                <w:b/>
                <w:color w:val="0F3C68"/>
                <w:sz w:val="21"/>
              </w:rPr>
              <w:t>Rédacteur</w:t>
            </w:r>
          </w:p>
        </w:tc>
        <w:tc>
          <w:tcPr>
            <w:tcW w:type="dxa" w:w="5156"/>
            <w:shd w:fill="FFFFFF"/>
            <w:tcBorders>
              <w:top w:sz="4" w:val="single" w:color="D1D5DB"/>
              <w:left w:sz="4" w:val="single" w:color="D1D5DB"/>
              <w:bottom w:sz="4" w:val="single" w:color="D1D5DB"/>
              <w:right w:sz="4" w:val="single" w:color="D1D5D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21"/>
              </w:rPr>
              <w:t>[Nom / service]</w:t>
            </w:r>
          </w:p>
        </w:tc>
      </w:tr>
      <w:tr>
        <w:tc>
          <w:tcPr>
            <w:tcW w:type="dxa" w:w="5156"/>
            <w:shd w:fill="EAF2FF"/>
            <w:tcBorders>
              <w:top w:sz="4" w:val="single" w:color="D1D5DB"/>
              <w:left w:sz="4" w:val="single" w:color="D1D5DB"/>
              <w:bottom w:sz="4" w:val="single" w:color="D1D5DB"/>
              <w:right w:sz="4" w:val="single" w:color="D1D5DB"/>
            </w:tcBorders>
            <w:vAlign w:val="center"/>
          </w:tcPr>
          <w:p>
            <w:pPr>
              <w:spacing w:after="60"/>
            </w:pPr>
            <w:r/>
            <w:r>
              <w:rPr>
                <w:b/>
                <w:color w:val="0F3C68"/>
                <w:sz w:val="21"/>
              </w:rPr>
              <w:t>Objet</w:t>
            </w:r>
          </w:p>
        </w:tc>
        <w:tc>
          <w:tcPr>
            <w:tcW w:type="dxa" w:w="5156"/>
            <w:shd w:fill="FFFFFF"/>
            <w:tcBorders>
              <w:top w:sz="4" w:val="single" w:color="D1D5DB"/>
              <w:left w:sz="4" w:val="single" w:color="D1D5DB"/>
              <w:bottom w:sz="4" w:val="single" w:color="D1D5DB"/>
              <w:right w:sz="4" w:val="single" w:color="D1D5D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21"/>
              </w:rPr>
              <w:t>[Objet de la note]</w:t>
            </w:r>
          </w:p>
        </w:tc>
      </w:tr>
      <w:tr>
        <w:tc>
          <w:tcPr>
            <w:tcW w:type="dxa" w:w="5156"/>
            <w:shd w:fill="EAF2FF"/>
            <w:tcBorders>
              <w:top w:sz="4" w:val="single" w:color="D1D5DB"/>
              <w:left w:sz="4" w:val="single" w:color="D1D5DB"/>
              <w:bottom w:sz="4" w:val="single" w:color="D1D5DB"/>
              <w:right w:sz="4" w:val="single" w:color="D1D5DB"/>
            </w:tcBorders>
            <w:vAlign w:val="center"/>
          </w:tcPr>
          <w:p>
            <w:pPr>
              <w:spacing w:after="60"/>
            </w:pPr>
            <w:r/>
            <w:r>
              <w:rPr>
                <w:b/>
                <w:color w:val="0F3C68"/>
                <w:sz w:val="21"/>
              </w:rPr>
              <w:t>Date</w:t>
            </w:r>
          </w:p>
        </w:tc>
        <w:tc>
          <w:tcPr>
            <w:tcW w:type="dxa" w:w="5156"/>
            <w:shd w:fill="FFFFFF"/>
            <w:tcBorders>
              <w:top w:sz="4" w:val="single" w:color="D1D5DB"/>
              <w:left w:sz="4" w:val="single" w:color="D1D5DB"/>
              <w:bottom w:sz="4" w:val="single" w:color="D1D5DB"/>
              <w:right w:sz="4" w:val="single" w:color="D1D5D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21"/>
              </w:rPr>
              <w:t>[JJ/MM/AAAA]</w:t>
            </w:r>
          </w:p>
        </w:tc>
      </w:tr>
    </w:tbl>
    <w:p/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fill="F8FAFC"/>
            <w:tcBorders>
              <w:top w:sz="4" w:val="single" w:color="D9EAFD"/>
              <w:left w:sz="16" w:val="single" w:color="F97316"/>
              <w:bottom w:sz="4" w:val="single" w:color="D9EAFD"/>
              <w:right w:sz="4" w:val="single" w:color="D9EAFD"/>
            </w:tcBorders>
            <w:vAlign w:val="center"/>
          </w:tcPr>
          <w:p>
            <w:pPr>
              <w:spacing w:after="60"/>
            </w:pPr>
            <w:r>
              <w:rPr>
                <w:b/>
                <w:color w:val="0F3C68"/>
                <w:sz w:val="24"/>
              </w:rPr>
              <w:t>Objectif du document</w:t>
            </w:r>
          </w:p>
          <w:p>
            <w:pPr>
              <w:spacing w:after="60"/>
            </w:pPr>
            <w:r>
              <w:rPr>
                <w:color w:val="374151"/>
                <w:sz w:val="21"/>
              </w:rPr>
              <w:t>Ce modèle sert à produire une note claire, neutre et structurée à partir d’un dossier documentaire. Remplacez les zones entre crochets par vos informations.</w:t>
            </w:r>
          </w:p>
        </w:tc>
      </w:tr>
    </w:tbl>
    <w:p/>
    <w:p>
      <w:r>
        <w:br w:type="page"/>
      </w:r>
    </w:p>
    <w:p>
      <w:pPr>
        <w:pStyle w:val="TitleBlue"/>
      </w:pPr>
      <w:r>
        <w:t>1. Fiche de préparation</w:t>
      </w:r>
    </w:p>
    <w:p>
      <w:pPr>
        <w:spacing w:before="60" w:after="160"/>
        <w:pBdr>
          <w:bottom w:val="single" w:sz="12" w:space="1" w:color="2563EB"/>
        </w:pBdr>
      </w:pP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fill="EFF6FF"/>
            <w:tcBorders>
              <w:top w:sz="4" w:val="single" w:color="D9EAFD"/>
              <w:left w:sz="16" w:val="single" w:color="2563EB"/>
              <w:bottom w:sz="4" w:val="single" w:color="D9EAFD"/>
              <w:right w:sz="4" w:val="single" w:color="D9EAFD"/>
            </w:tcBorders>
            <w:vAlign w:val="center"/>
          </w:tcPr>
          <w:p>
            <w:pPr>
              <w:spacing w:after="60"/>
            </w:pPr>
            <w:r>
              <w:rPr>
                <w:b/>
                <w:color w:val="0F3C68"/>
                <w:sz w:val="24"/>
              </w:rPr>
              <w:t>Rappel essentiel</w:t>
            </w:r>
          </w:p>
          <w:p>
            <w:pPr>
              <w:spacing w:after="60"/>
            </w:pPr>
            <w:r>
              <w:rPr>
                <w:color w:val="374151"/>
                <w:sz w:val="21"/>
              </w:rPr>
              <w:t>Une note de synthèse ne contient ni opinion personnelle, ni connaissance extérieure non présente dans le dossier. Elle organise les informations utiles pour aider le lecteur à comprendre rapidement une situation.</w:t>
            </w:r>
          </w:p>
        </w:tc>
      </w:tr>
    </w:tbl>
    <w:p/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437"/>
        <w:gridCol w:w="3437"/>
        <w:gridCol w:w="3437"/>
      </w:tblGrid>
      <w:tr>
        <w:tc>
          <w:tcPr>
            <w:tcW w:type="dxa" w:w="3437"/>
            <w:shd w:fill="0F3C68"/>
            <w:vAlign w:val="center"/>
          </w:tcPr>
          <w:p>
            <w:pPr>
              <w:spacing w:after="60"/>
              <w:jc w:val="center"/>
            </w:pPr>
            <w:r/>
            <w:r>
              <w:rPr>
                <w:b/>
                <w:color w:val="FFFFFF"/>
                <w:sz w:val="21"/>
              </w:rPr>
              <w:t>Élément à préparer</w:t>
            </w:r>
          </w:p>
        </w:tc>
        <w:tc>
          <w:tcPr>
            <w:tcW w:type="dxa" w:w="3437"/>
            <w:shd w:fill="0F3C68"/>
            <w:vAlign w:val="center"/>
          </w:tcPr>
          <w:p>
            <w:pPr>
              <w:spacing w:after="60"/>
              <w:jc w:val="center"/>
            </w:pPr>
            <w:r/>
            <w:r>
              <w:rPr>
                <w:b/>
                <w:color w:val="FFFFFF"/>
                <w:sz w:val="21"/>
              </w:rPr>
              <w:t>À compléter</w:t>
            </w:r>
          </w:p>
        </w:tc>
        <w:tc>
          <w:tcPr>
            <w:tcW w:type="dxa" w:w="3437"/>
            <w:shd w:fill="0F3C68"/>
            <w:vAlign w:val="center"/>
          </w:tcPr>
          <w:p>
            <w:pPr>
              <w:spacing w:after="60"/>
              <w:jc w:val="center"/>
            </w:pPr>
            <w:r/>
            <w:r>
              <w:rPr>
                <w:b/>
                <w:color w:val="FFFFFF"/>
                <w:sz w:val="21"/>
              </w:rPr>
              <w:t>Conseil</w:t>
            </w:r>
          </w:p>
        </w:tc>
      </w:tr>
      <w:tr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/>
                <w:color w:val="0F3C68"/>
                <w:sz w:val="19"/>
              </w:rPr>
              <w:t>Thème du dossier</w:t>
            </w:r>
          </w:p>
        </w:tc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9"/>
              </w:rPr>
              <w:t>[Ex. télétravail, IA, environnement]</w:t>
            </w:r>
          </w:p>
        </w:tc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9"/>
              </w:rPr>
              <w:t>Formulez le thème en quelques mots.</w:t>
            </w:r>
          </w:p>
        </w:tc>
      </w:tr>
      <w:tr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/>
                <w:color w:val="0F3C68"/>
                <w:sz w:val="19"/>
              </w:rPr>
              <w:t>Problématique</w:t>
            </w:r>
          </w:p>
        </w:tc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9"/>
              </w:rPr>
              <w:t>[Question centrale]</w:t>
            </w:r>
          </w:p>
        </w:tc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9"/>
              </w:rPr>
              <w:t>Transformez le sujet en question claire.</w:t>
            </w:r>
          </w:p>
        </w:tc>
      </w:tr>
      <w:tr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/>
                <w:color w:val="0F3C68"/>
                <w:sz w:val="19"/>
              </w:rPr>
              <w:t>Destinataire</w:t>
            </w:r>
          </w:p>
        </w:tc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9"/>
              </w:rPr>
              <w:t>[Maire, direction, jury, service]</w:t>
            </w:r>
          </w:p>
        </w:tc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9"/>
              </w:rPr>
              <w:t>Adaptez le vocabulaire au lecteur.</w:t>
            </w:r>
          </w:p>
        </w:tc>
      </w:tr>
      <w:tr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/>
                <w:color w:val="0F3C68"/>
                <w:sz w:val="19"/>
              </w:rPr>
              <w:t>Documents sources</w:t>
            </w:r>
          </w:p>
        </w:tc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9"/>
              </w:rPr>
              <w:t>[Nombre et nature]</w:t>
            </w:r>
          </w:p>
        </w:tc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9"/>
              </w:rPr>
              <w:t>Classez les documents par type.</w:t>
            </w:r>
          </w:p>
        </w:tc>
      </w:tr>
      <w:tr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/>
                <w:color w:val="0F3C68"/>
                <w:sz w:val="19"/>
              </w:rPr>
              <w:t>Idées principales</w:t>
            </w:r>
          </w:p>
        </w:tc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9"/>
              </w:rPr>
              <w:t>[3 à 5 idées fortes]</w:t>
            </w:r>
          </w:p>
        </w:tc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9"/>
              </w:rPr>
              <w:t>Ne gardez que les informations utiles.</w:t>
            </w:r>
          </w:p>
        </w:tc>
      </w:tr>
      <w:tr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/>
                <w:color w:val="0F3C68"/>
                <w:sz w:val="19"/>
              </w:rPr>
              <w:t>Plan retenu</w:t>
            </w:r>
          </w:p>
        </w:tc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9"/>
              </w:rPr>
              <w:t>[I / II / III]</w:t>
            </w:r>
          </w:p>
        </w:tc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9"/>
              </w:rPr>
              <w:t>Choisissez un plan logique et équilibré.</w:t>
            </w:r>
          </w:p>
        </w:tc>
      </w:tr>
    </w:tbl>
    <w:p/>
    <w:p>
      <w:pPr>
        <w:pStyle w:val="TitleBlue"/>
      </w:pPr>
      <w:r>
        <w:t>2. Tableau d’analyse du dossier</w:t>
      </w:r>
    </w:p>
    <w:p>
      <w:pPr>
        <w:spacing w:before="60" w:after="160"/>
        <w:pBdr>
          <w:bottom w:val="single" w:sz="12" w:space="1" w:color="2563EB"/>
        </w:pBdr>
      </w:pP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062"/>
        <w:gridCol w:w="2062"/>
        <w:gridCol w:w="2062"/>
        <w:gridCol w:w="2062"/>
        <w:gridCol w:w="2062"/>
      </w:tblGrid>
      <w:tr>
        <w:tc>
          <w:tcPr>
            <w:tcW w:type="dxa" w:w="2062"/>
            <w:shd w:fill="2563EB"/>
            <w:vAlign w:val="center"/>
          </w:tcPr>
          <w:p>
            <w:pPr>
              <w:spacing w:after="60"/>
              <w:jc w:val="center"/>
            </w:pPr>
            <w:r/>
            <w:r>
              <w:rPr>
                <w:b/>
                <w:color w:val="FFFFFF"/>
                <w:sz w:val="19"/>
              </w:rPr>
              <w:t>Doc.</w:t>
            </w:r>
          </w:p>
        </w:tc>
        <w:tc>
          <w:tcPr>
            <w:tcW w:type="dxa" w:w="2062"/>
            <w:shd w:fill="2563EB"/>
            <w:vAlign w:val="center"/>
          </w:tcPr>
          <w:p>
            <w:pPr>
              <w:spacing w:after="60"/>
              <w:jc w:val="center"/>
            </w:pPr>
            <w:r/>
            <w:r>
              <w:rPr>
                <w:b/>
                <w:color w:val="FFFFFF"/>
                <w:sz w:val="19"/>
              </w:rPr>
              <w:t>Nature</w:t>
            </w:r>
          </w:p>
        </w:tc>
        <w:tc>
          <w:tcPr>
            <w:tcW w:type="dxa" w:w="2062"/>
            <w:shd w:fill="2563EB"/>
            <w:vAlign w:val="center"/>
          </w:tcPr>
          <w:p>
            <w:pPr>
              <w:spacing w:after="60"/>
              <w:jc w:val="center"/>
            </w:pPr>
            <w:r/>
            <w:r>
              <w:rPr>
                <w:b/>
                <w:color w:val="FFFFFF"/>
                <w:sz w:val="19"/>
              </w:rPr>
              <w:t>Idée essentielle</w:t>
            </w:r>
          </w:p>
        </w:tc>
        <w:tc>
          <w:tcPr>
            <w:tcW w:type="dxa" w:w="2062"/>
            <w:shd w:fill="2563EB"/>
            <w:vAlign w:val="center"/>
          </w:tcPr>
          <w:p>
            <w:pPr>
              <w:spacing w:after="60"/>
              <w:jc w:val="center"/>
            </w:pPr>
            <w:r/>
            <w:r>
              <w:rPr>
                <w:b/>
                <w:color w:val="FFFFFF"/>
                <w:sz w:val="19"/>
              </w:rPr>
              <w:t>Donnée importante</w:t>
            </w:r>
          </w:p>
        </w:tc>
        <w:tc>
          <w:tcPr>
            <w:tcW w:type="dxa" w:w="2062"/>
            <w:shd w:fill="2563EB"/>
            <w:vAlign w:val="center"/>
          </w:tcPr>
          <w:p>
            <w:pPr>
              <w:spacing w:after="60"/>
              <w:jc w:val="center"/>
            </w:pPr>
            <w:r/>
            <w:r>
              <w:rPr>
                <w:b/>
                <w:color w:val="FFFFFF"/>
                <w:sz w:val="19"/>
              </w:rPr>
              <w:t>Partie du plan</w:t>
            </w:r>
          </w:p>
        </w:tc>
      </w:tr>
      <w:tr>
        <w:tc>
          <w:tcPr>
            <w:tcW w:type="dxa" w:w="2062"/>
            <w:shd w:fill="FFFFFF"/>
            <w:tcBorders>
              <w:top w:sz="3" w:val="single" w:color="E5E7EB"/>
              <w:left w:sz="3" w:val="single" w:color="E5E7EB"/>
              <w:bottom w:sz="3" w:val="single" w:color="E5E7EB"/>
              <w:right w:sz="3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7"/>
              </w:rPr>
              <w:t>Doc. 1</w:t>
            </w:r>
          </w:p>
        </w:tc>
        <w:tc>
          <w:tcPr>
            <w:tcW w:type="dxa" w:w="2062"/>
            <w:shd w:fill="FFFFFF"/>
            <w:tcBorders>
              <w:top w:sz="3" w:val="single" w:color="E5E7EB"/>
              <w:left w:sz="3" w:val="single" w:color="E5E7EB"/>
              <w:bottom w:sz="3" w:val="single" w:color="E5E7EB"/>
              <w:right w:sz="3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7"/>
              </w:rPr>
              <w:t>[Article / rapport / note]</w:t>
            </w:r>
          </w:p>
        </w:tc>
        <w:tc>
          <w:tcPr>
            <w:tcW w:type="dxa" w:w="2062"/>
            <w:shd w:fill="FFFFFF"/>
            <w:tcBorders>
              <w:top w:sz="3" w:val="single" w:color="E5E7EB"/>
              <w:left w:sz="3" w:val="single" w:color="E5E7EB"/>
              <w:bottom w:sz="3" w:val="single" w:color="E5E7EB"/>
              <w:right w:sz="3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7"/>
              </w:rPr>
              <w:t>[Idée à retenir]</w:t>
            </w:r>
          </w:p>
        </w:tc>
        <w:tc>
          <w:tcPr>
            <w:tcW w:type="dxa" w:w="2062"/>
            <w:shd w:fill="FFFFFF"/>
            <w:tcBorders>
              <w:top w:sz="3" w:val="single" w:color="E5E7EB"/>
              <w:left w:sz="3" w:val="single" w:color="E5E7EB"/>
              <w:bottom w:sz="3" w:val="single" w:color="E5E7EB"/>
              <w:right w:sz="3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7"/>
              </w:rPr>
              <w:t>[Chiffre / date / exemple]</w:t>
            </w:r>
          </w:p>
        </w:tc>
        <w:tc>
          <w:tcPr>
            <w:tcW w:type="dxa" w:w="2062"/>
            <w:shd w:fill="FFFFFF"/>
            <w:tcBorders>
              <w:top w:sz="3" w:val="single" w:color="E5E7EB"/>
              <w:left w:sz="3" w:val="single" w:color="E5E7EB"/>
              <w:bottom w:sz="3" w:val="single" w:color="E5E7EB"/>
              <w:right w:sz="3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7"/>
              </w:rPr>
              <w:t>[I, II ou III]</w:t>
            </w:r>
          </w:p>
        </w:tc>
      </w:tr>
      <w:tr>
        <w:tc>
          <w:tcPr>
            <w:tcW w:type="dxa" w:w="2062"/>
            <w:shd w:fill="F8FAFC"/>
            <w:tcBorders>
              <w:top w:sz="3" w:val="single" w:color="E5E7EB"/>
              <w:left w:sz="3" w:val="single" w:color="E5E7EB"/>
              <w:bottom w:sz="3" w:val="single" w:color="E5E7EB"/>
              <w:right w:sz="3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7"/>
              </w:rPr>
              <w:t>Doc. 2</w:t>
            </w:r>
          </w:p>
        </w:tc>
        <w:tc>
          <w:tcPr>
            <w:tcW w:type="dxa" w:w="2062"/>
            <w:shd w:fill="F8FAFC"/>
            <w:tcBorders>
              <w:top w:sz="3" w:val="single" w:color="E5E7EB"/>
              <w:left w:sz="3" w:val="single" w:color="E5E7EB"/>
              <w:bottom w:sz="3" w:val="single" w:color="E5E7EB"/>
              <w:right w:sz="3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7"/>
              </w:rPr>
              <w:t>[Article / rapport / note]</w:t>
            </w:r>
          </w:p>
        </w:tc>
        <w:tc>
          <w:tcPr>
            <w:tcW w:type="dxa" w:w="2062"/>
            <w:shd w:fill="F8FAFC"/>
            <w:tcBorders>
              <w:top w:sz="3" w:val="single" w:color="E5E7EB"/>
              <w:left w:sz="3" w:val="single" w:color="E5E7EB"/>
              <w:bottom w:sz="3" w:val="single" w:color="E5E7EB"/>
              <w:right w:sz="3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7"/>
              </w:rPr>
              <w:t>[Idée à retenir]</w:t>
            </w:r>
          </w:p>
        </w:tc>
        <w:tc>
          <w:tcPr>
            <w:tcW w:type="dxa" w:w="2062"/>
            <w:shd w:fill="F8FAFC"/>
            <w:tcBorders>
              <w:top w:sz="3" w:val="single" w:color="E5E7EB"/>
              <w:left w:sz="3" w:val="single" w:color="E5E7EB"/>
              <w:bottom w:sz="3" w:val="single" w:color="E5E7EB"/>
              <w:right w:sz="3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7"/>
              </w:rPr>
              <w:t>[Chiffre / date / exemple]</w:t>
            </w:r>
          </w:p>
        </w:tc>
        <w:tc>
          <w:tcPr>
            <w:tcW w:type="dxa" w:w="2062"/>
            <w:shd w:fill="F8FAFC"/>
            <w:tcBorders>
              <w:top w:sz="3" w:val="single" w:color="E5E7EB"/>
              <w:left w:sz="3" w:val="single" w:color="E5E7EB"/>
              <w:bottom w:sz="3" w:val="single" w:color="E5E7EB"/>
              <w:right w:sz="3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7"/>
              </w:rPr>
              <w:t>[I, II ou III]</w:t>
            </w:r>
          </w:p>
        </w:tc>
      </w:tr>
      <w:tr>
        <w:tc>
          <w:tcPr>
            <w:tcW w:type="dxa" w:w="2062"/>
            <w:shd w:fill="FFFFFF"/>
            <w:tcBorders>
              <w:top w:sz="3" w:val="single" w:color="E5E7EB"/>
              <w:left w:sz="3" w:val="single" w:color="E5E7EB"/>
              <w:bottom w:sz="3" w:val="single" w:color="E5E7EB"/>
              <w:right w:sz="3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7"/>
              </w:rPr>
              <w:t>Doc. 3</w:t>
            </w:r>
          </w:p>
        </w:tc>
        <w:tc>
          <w:tcPr>
            <w:tcW w:type="dxa" w:w="2062"/>
            <w:shd w:fill="FFFFFF"/>
            <w:tcBorders>
              <w:top w:sz="3" w:val="single" w:color="E5E7EB"/>
              <w:left w:sz="3" w:val="single" w:color="E5E7EB"/>
              <w:bottom w:sz="3" w:val="single" w:color="E5E7EB"/>
              <w:right w:sz="3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7"/>
              </w:rPr>
              <w:t>[Article / rapport / note]</w:t>
            </w:r>
          </w:p>
        </w:tc>
        <w:tc>
          <w:tcPr>
            <w:tcW w:type="dxa" w:w="2062"/>
            <w:shd w:fill="FFFFFF"/>
            <w:tcBorders>
              <w:top w:sz="3" w:val="single" w:color="E5E7EB"/>
              <w:left w:sz="3" w:val="single" w:color="E5E7EB"/>
              <w:bottom w:sz="3" w:val="single" w:color="E5E7EB"/>
              <w:right w:sz="3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7"/>
              </w:rPr>
              <w:t>[Idée à retenir]</w:t>
            </w:r>
          </w:p>
        </w:tc>
        <w:tc>
          <w:tcPr>
            <w:tcW w:type="dxa" w:w="2062"/>
            <w:shd w:fill="FFFFFF"/>
            <w:tcBorders>
              <w:top w:sz="3" w:val="single" w:color="E5E7EB"/>
              <w:left w:sz="3" w:val="single" w:color="E5E7EB"/>
              <w:bottom w:sz="3" w:val="single" w:color="E5E7EB"/>
              <w:right w:sz="3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7"/>
              </w:rPr>
              <w:t>[Chiffre / date / exemple]</w:t>
            </w:r>
          </w:p>
        </w:tc>
        <w:tc>
          <w:tcPr>
            <w:tcW w:type="dxa" w:w="2062"/>
            <w:shd w:fill="FFFFFF"/>
            <w:tcBorders>
              <w:top w:sz="3" w:val="single" w:color="E5E7EB"/>
              <w:left w:sz="3" w:val="single" w:color="E5E7EB"/>
              <w:bottom w:sz="3" w:val="single" w:color="E5E7EB"/>
              <w:right w:sz="3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7"/>
              </w:rPr>
              <w:t>[I, II ou III]</w:t>
            </w:r>
          </w:p>
        </w:tc>
      </w:tr>
      <w:tr>
        <w:tc>
          <w:tcPr>
            <w:tcW w:type="dxa" w:w="2062"/>
            <w:shd w:fill="F8FAFC"/>
            <w:tcBorders>
              <w:top w:sz="3" w:val="single" w:color="E5E7EB"/>
              <w:left w:sz="3" w:val="single" w:color="E5E7EB"/>
              <w:bottom w:sz="3" w:val="single" w:color="E5E7EB"/>
              <w:right w:sz="3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7"/>
              </w:rPr>
              <w:t>Doc. 4</w:t>
            </w:r>
          </w:p>
        </w:tc>
        <w:tc>
          <w:tcPr>
            <w:tcW w:type="dxa" w:w="2062"/>
            <w:shd w:fill="F8FAFC"/>
            <w:tcBorders>
              <w:top w:sz="3" w:val="single" w:color="E5E7EB"/>
              <w:left w:sz="3" w:val="single" w:color="E5E7EB"/>
              <w:bottom w:sz="3" w:val="single" w:color="E5E7EB"/>
              <w:right w:sz="3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7"/>
              </w:rPr>
              <w:t>[Article / rapport / note]</w:t>
            </w:r>
          </w:p>
        </w:tc>
        <w:tc>
          <w:tcPr>
            <w:tcW w:type="dxa" w:w="2062"/>
            <w:shd w:fill="F8FAFC"/>
            <w:tcBorders>
              <w:top w:sz="3" w:val="single" w:color="E5E7EB"/>
              <w:left w:sz="3" w:val="single" w:color="E5E7EB"/>
              <w:bottom w:sz="3" w:val="single" w:color="E5E7EB"/>
              <w:right w:sz="3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7"/>
              </w:rPr>
              <w:t>[Idée à retenir]</w:t>
            </w:r>
          </w:p>
        </w:tc>
        <w:tc>
          <w:tcPr>
            <w:tcW w:type="dxa" w:w="2062"/>
            <w:shd w:fill="F8FAFC"/>
            <w:tcBorders>
              <w:top w:sz="3" w:val="single" w:color="E5E7EB"/>
              <w:left w:sz="3" w:val="single" w:color="E5E7EB"/>
              <w:bottom w:sz="3" w:val="single" w:color="E5E7EB"/>
              <w:right w:sz="3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7"/>
              </w:rPr>
              <w:t>[Chiffre / date / exemple]</w:t>
            </w:r>
          </w:p>
        </w:tc>
        <w:tc>
          <w:tcPr>
            <w:tcW w:type="dxa" w:w="2062"/>
            <w:shd w:fill="F8FAFC"/>
            <w:tcBorders>
              <w:top w:sz="3" w:val="single" w:color="E5E7EB"/>
              <w:left w:sz="3" w:val="single" w:color="E5E7EB"/>
              <w:bottom w:sz="3" w:val="single" w:color="E5E7EB"/>
              <w:right w:sz="3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7"/>
              </w:rPr>
              <w:t>[I, II ou III]</w:t>
            </w:r>
          </w:p>
        </w:tc>
      </w:tr>
      <w:tr>
        <w:tc>
          <w:tcPr>
            <w:tcW w:type="dxa" w:w="2062"/>
            <w:shd w:fill="FFFFFF"/>
            <w:tcBorders>
              <w:top w:sz="3" w:val="single" w:color="E5E7EB"/>
              <w:left w:sz="3" w:val="single" w:color="E5E7EB"/>
              <w:bottom w:sz="3" w:val="single" w:color="E5E7EB"/>
              <w:right w:sz="3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7"/>
              </w:rPr>
              <w:t>Doc. 5</w:t>
            </w:r>
          </w:p>
        </w:tc>
        <w:tc>
          <w:tcPr>
            <w:tcW w:type="dxa" w:w="2062"/>
            <w:shd w:fill="FFFFFF"/>
            <w:tcBorders>
              <w:top w:sz="3" w:val="single" w:color="E5E7EB"/>
              <w:left w:sz="3" w:val="single" w:color="E5E7EB"/>
              <w:bottom w:sz="3" w:val="single" w:color="E5E7EB"/>
              <w:right w:sz="3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7"/>
              </w:rPr>
              <w:t>[Article / rapport / note]</w:t>
            </w:r>
          </w:p>
        </w:tc>
        <w:tc>
          <w:tcPr>
            <w:tcW w:type="dxa" w:w="2062"/>
            <w:shd w:fill="FFFFFF"/>
            <w:tcBorders>
              <w:top w:sz="3" w:val="single" w:color="E5E7EB"/>
              <w:left w:sz="3" w:val="single" w:color="E5E7EB"/>
              <w:bottom w:sz="3" w:val="single" w:color="E5E7EB"/>
              <w:right w:sz="3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7"/>
              </w:rPr>
              <w:t>[Idée à retenir]</w:t>
            </w:r>
          </w:p>
        </w:tc>
        <w:tc>
          <w:tcPr>
            <w:tcW w:type="dxa" w:w="2062"/>
            <w:shd w:fill="FFFFFF"/>
            <w:tcBorders>
              <w:top w:sz="3" w:val="single" w:color="E5E7EB"/>
              <w:left w:sz="3" w:val="single" w:color="E5E7EB"/>
              <w:bottom w:sz="3" w:val="single" w:color="E5E7EB"/>
              <w:right w:sz="3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7"/>
              </w:rPr>
              <w:t>[Chiffre / date / exemple]</w:t>
            </w:r>
          </w:p>
        </w:tc>
        <w:tc>
          <w:tcPr>
            <w:tcW w:type="dxa" w:w="2062"/>
            <w:shd w:fill="FFFFFF"/>
            <w:tcBorders>
              <w:top w:sz="3" w:val="single" w:color="E5E7EB"/>
              <w:left w:sz="3" w:val="single" w:color="E5E7EB"/>
              <w:bottom w:sz="3" w:val="single" w:color="E5E7EB"/>
              <w:right w:sz="3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7"/>
              </w:rPr>
              <w:t>[I, II ou III]</w:t>
            </w:r>
          </w:p>
        </w:tc>
      </w:tr>
    </w:tbl>
    <w:p>
      <w:r>
        <w:br w:type="page"/>
      </w:r>
    </w:p>
    <w:p>
      <w:pPr>
        <w:pStyle w:val="TitleBlue"/>
      </w:pPr>
      <w:r>
        <w:t>3. Modèle de rédaction prêt à remplir</w:t>
      </w:r>
    </w:p>
    <w:p>
      <w:pPr>
        <w:spacing w:before="60" w:after="160"/>
        <w:pBdr>
          <w:bottom w:val="single" w:sz="12" w:space="1" w:color="2563EB"/>
        </w:pBdr>
      </w:pP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fill="FFFFFF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vAlign w:val="center"/>
          </w:tcPr>
          <w:p>
            <w:pPr>
              <w:spacing w:after="60"/>
            </w:pPr>
          </w:p>
          <w:p>
            <w:pPr>
              <w:spacing w:after="60"/>
            </w:pPr>
            <w:r>
              <w:rPr>
                <w:b/>
                <w:color w:val="0F3C68"/>
                <w:sz w:val="25"/>
              </w:rPr>
              <w:t>Objet : [titre précis de la note]</w:t>
            </w:r>
          </w:p>
          <w:p>
            <w:pPr>
              <w:spacing w:after="60"/>
            </w:pPr>
            <w:r>
              <w:rPr>
                <w:color w:val="374151"/>
                <w:sz w:val="21"/>
              </w:rPr>
              <w:t>[Indiquer en une ligne l’objet de la note de synthèse.]</w:t>
            </w:r>
          </w:p>
          <w:p>
            <w:pPr>
              <w:spacing w:after="60"/>
            </w:pPr>
            <w:r>
              <w:rPr>
                <w:b/>
                <w:color w:val="0F3C68"/>
                <w:sz w:val="25"/>
              </w:rPr>
              <w:t>Introduction</w:t>
            </w:r>
          </w:p>
          <w:p>
            <w:pPr>
              <w:spacing w:after="60"/>
            </w:pPr>
            <w:r>
              <w:rPr>
                <w:color w:val="374151"/>
                <w:sz w:val="21"/>
              </w:rPr>
              <w:t>Le dossier soumis à l’étude porte sur [thème]. Il met en évidence [enjeu principal]. La présente note vise à présenter, de manière synthétique et objective, les principales informations permettant de comprendre [problématique].</w:t>
            </w:r>
          </w:p>
          <w:p>
            <w:pPr>
              <w:spacing w:after="60"/>
            </w:pPr>
            <w:r>
              <w:rPr>
                <w:b/>
                <w:color w:val="0F3C68"/>
                <w:sz w:val="25"/>
              </w:rPr>
              <w:t>I. [Première grande idée]</w:t>
            </w:r>
          </w:p>
          <w:p>
            <w:pPr>
              <w:spacing w:after="60"/>
            </w:pPr>
            <w:r>
              <w:rPr>
                <w:color w:val="374151"/>
                <w:sz w:val="21"/>
              </w:rPr>
              <w:t>[Développer ici les éléments issus des documents : constats, faits, données, exemples. Chaque paragraphe doit rester court et neutre.]</w:t>
            </w:r>
          </w:p>
          <w:p>
            <w:pPr>
              <w:spacing w:after="60"/>
            </w:pPr>
            <w:r>
              <w:rPr>
                <w:b/>
                <w:color w:val="0F3C68"/>
                <w:sz w:val="25"/>
              </w:rPr>
              <w:t>II. [Deuxième grande idée]</w:t>
            </w:r>
          </w:p>
          <w:p>
            <w:pPr>
              <w:spacing w:after="60"/>
            </w:pPr>
            <w:r>
              <w:rPr>
                <w:color w:val="374151"/>
                <w:sz w:val="21"/>
              </w:rPr>
              <w:t>[Présenter les limites, difficultés, enjeux ou évolutions relevés dans le dossier. Relier les informations entre elles sans commenter personnellement.]</w:t>
            </w:r>
          </w:p>
          <w:p>
            <w:pPr>
              <w:spacing w:after="60"/>
            </w:pPr>
            <w:r>
              <w:rPr>
                <w:b/>
                <w:color w:val="0F3C68"/>
                <w:sz w:val="25"/>
              </w:rPr>
              <w:t>III. [Troisième grande idée, si nécessaire]</w:t>
            </w:r>
          </w:p>
          <w:p>
            <w:pPr>
              <w:spacing w:after="60"/>
            </w:pPr>
            <w:r>
              <w:rPr>
                <w:color w:val="374151"/>
                <w:sz w:val="21"/>
              </w:rPr>
              <w:t>[Présenter les perspectives, conditions de réussite ou conséquences principales.]</w:t>
            </w:r>
          </w:p>
          <w:p>
            <w:pPr>
              <w:spacing w:after="60"/>
            </w:pPr>
            <w:r>
              <w:rPr>
                <w:b/>
                <w:color w:val="0F3C68"/>
                <w:sz w:val="25"/>
              </w:rPr>
              <w:t>Conclusion courte</w:t>
            </w:r>
          </w:p>
          <w:p>
            <w:pPr>
              <w:spacing w:after="60"/>
            </w:pPr>
            <w:r>
              <w:rPr>
                <w:color w:val="374151"/>
                <w:sz w:val="21"/>
              </w:rPr>
              <w:t>En définitive, les documents montrent que [idée finale]. La synthèse permet ainsi de dégager [résultat ou orientation générale], sans formuler d’opinion personnelle.</w:t>
            </w:r>
          </w:p>
        </w:tc>
      </w:tr>
    </w:tbl>
    <w:p>
      <w:r>
        <w:br w:type="page"/>
      </w:r>
    </w:p>
    <w:p>
      <w:pPr>
        <w:pStyle w:val="TitleBlue"/>
      </w:pPr>
      <w:r>
        <w:t>4. Plans types pour note de synthèse</w:t>
      </w:r>
    </w:p>
    <w:p>
      <w:pPr>
        <w:spacing w:before="60" w:after="160"/>
        <w:pBdr>
          <w:bottom w:val="single" w:sz="12" w:space="1" w:color="2563EB"/>
        </w:pBdr>
      </w:pP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437"/>
        <w:gridCol w:w="3437"/>
        <w:gridCol w:w="3437"/>
      </w:tblGrid>
      <w:tr>
        <w:tc>
          <w:tcPr>
            <w:tcW w:type="dxa" w:w="3437"/>
            <w:shd w:fill="0F3C68"/>
            <w:vAlign w:val="center"/>
          </w:tcPr>
          <w:p>
            <w:pPr>
              <w:spacing w:after="60"/>
              <w:jc w:val="center"/>
            </w:pPr>
            <w:r/>
            <w:r>
              <w:rPr>
                <w:b/>
                <w:color w:val="FFFFFF"/>
                <w:sz w:val="20"/>
              </w:rPr>
              <w:t>Situation</w:t>
            </w:r>
          </w:p>
        </w:tc>
        <w:tc>
          <w:tcPr>
            <w:tcW w:type="dxa" w:w="3437"/>
            <w:shd w:fill="0F3C68"/>
            <w:vAlign w:val="center"/>
          </w:tcPr>
          <w:p>
            <w:pPr>
              <w:spacing w:after="60"/>
              <w:jc w:val="center"/>
            </w:pPr>
            <w:r/>
            <w:r>
              <w:rPr>
                <w:b/>
                <w:color w:val="FFFFFF"/>
                <w:sz w:val="20"/>
              </w:rPr>
              <w:t>Plan conseillé</w:t>
            </w:r>
          </w:p>
        </w:tc>
        <w:tc>
          <w:tcPr>
            <w:tcW w:type="dxa" w:w="3437"/>
            <w:shd w:fill="0F3C68"/>
            <w:vAlign w:val="center"/>
          </w:tcPr>
          <w:p>
            <w:pPr>
              <w:spacing w:after="60"/>
              <w:jc w:val="center"/>
            </w:pPr>
            <w:r/>
            <w:r>
              <w:rPr>
                <w:b/>
                <w:color w:val="FFFFFF"/>
                <w:sz w:val="20"/>
              </w:rPr>
              <w:t>À utiliser quand...</w:t>
            </w:r>
          </w:p>
        </w:tc>
      </w:tr>
      <w:tr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/>
                <w:color w:val="0F3C68"/>
                <w:sz w:val="19"/>
              </w:rPr>
              <w:t>Problème public</w:t>
            </w:r>
          </w:p>
        </w:tc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9"/>
              </w:rPr>
              <w:t>Constats / Causes / Réponses</w:t>
            </w:r>
          </w:p>
        </w:tc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9"/>
              </w:rPr>
              <w:t>Le dossier expose une difficulté à résoudre.</w:t>
            </w:r>
          </w:p>
        </w:tc>
      </w:tr>
      <w:tr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/>
                <w:color w:val="0F3C68"/>
                <w:sz w:val="19"/>
              </w:rPr>
              <w:t>Évolution d’un phénomène</w:t>
            </w:r>
          </w:p>
        </w:tc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9"/>
              </w:rPr>
              <w:t>Origines / Effets / Perspectives</w:t>
            </w:r>
          </w:p>
        </w:tc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9"/>
              </w:rPr>
              <w:t>Le sujet montre une transformation progressive.</w:t>
            </w:r>
          </w:p>
        </w:tc>
      </w:tr>
      <w:tr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/>
                <w:color w:val="0F3C68"/>
                <w:sz w:val="19"/>
              </w:rPr>
              <w:t>Comparaison</w:t>
            </w:r>
          </w:p>
        </w:tc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9"/>
              </w:rPr>
              <w:t>Avantages / Limites / Conditions</w:t>
            </w:r>
          </w:p>
        </w:tc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9"/>
              </w:rPr>
              <w:t>Le dossier oppose plusieurs points de vue.</w:t>
            </w:r>
          </w:p>
        </w:tc>
      </w:tr>
      <w:tr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/>
                <w:color w:val="0F3C68"/>
                <w:sz w:val="19"/>
              </w:rPr>
              <w:t>Projet professionnel</w:t>
            </w:r>
          </w:p>
        </w:tc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9"/>
              </w:rPr>
              <w:t>Diagnostic / Actions / Suivi</w:t>
            </w:r>
          </w:p>
        </w:tc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9"/>
              </w:rPr>
              <w:t>La note concerne une décision opérationnelle.</w:t>
            </w:r>
          </w:p>
        </w:tc>
      </w:tr>
      <w:tr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/>
                <w:color w:val="0F3C68"/>
                <w:sz w:val="19"/>
              </w:rPr>
              <w:t>Risque ou crise</w:t>
            </w:r>
          </w:p>
        </w:tc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9"/>
              </w:rPr>
              <w:t>Constat / Risques / Mesures</w:t>
            </w:r>
          </w:p>
        </w:tc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9"/>
              </w:rPr>
              <w:t>Le dossier signale une urgence ou une menace.</w:t>
            </w:r>
          </w:p>
        </w:tc>
      </w:tr>
      <w:tr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/>
                <w:color w:val="0F3C68"/>
                <w:sz w:val="19"/>
              </w:rPr>
              <w:t>Concours administratif</w:t>
            </w:r>
          </w:p>
        </w:tc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9"/>
              </w:rPr>
              <w:t>Enjeux / Contraintes / Leviers</w:t>
            </w:r>
          </w:p>
        </w:tc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9"/>
              </w:rPr>
              <w:t>Le sujet relève de l’action publique.</w:t>
            </w:r>
          </w:p>
        </w:tc>
      </w:tr>
    </w:tbl>
    <w:p/>
    <w:p>
      <w:pPr>
        <w:pStyle w:val="TitleBlue"/>
      </w:pPr>
      <w:r>
        <w:t>5. Grille de relecture</w:t>
      </w:r>
    </w:p>
    <w:p>
      <w:pPr>
        <w:spacing w:before="60" w:after="160"/>
        <w:pBdr>
          <w:bottom w:val="single" w:sz="12" w:space="1" w:color="2563EB"/>
        </w:pBdr>
      </w:pP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437"/>
        <w:gridCol w:w="3437"/>
        <w:gridCol w:w="3437"/>
      </w:tblGrid>
      <w:tr>
        <w:tc>
          <w:tcPr>
            <w:tcW w:type="dxa" w:w="3437"/>
            <w:shd w:fill="10B981"/>
            <w:vAlign w:val="center"/>
          </w:tcPr>
          <w:p>
            <w:pPr>
              <w:spacing w:after="60"/>
              <w:jc w:val="center"/>
            </w:pPr>
            <w:r/>
            <w:r>
              <w:rPr>
                <w:b/>
                <w:color w:val="FFFFFF"/>
                <w:sz w:val="20"/>
              </w:rPr>
              <w:t>Point vérifié</w:t>
            </w:r>
          </w:p>
        </w:tc>
        <w:tc>
          <w:tcPr>
            <w:tcW w:type="dxa" w:w="3437"/>
            <w:shd w:fill="10B981"/>
            <w:vAlign w:val="center"/>
          </w:tcPr>
          <w:p>
            <w:pPr>
              <w:spacing w:after="60"/>
              <w:jc w:val="center"/>
            </w:pPr>
            <w:r/>
            <w:r>
              <w:rPr>
                <w:b/>
                <w:color w:val="FFFFFF"/>
                <w:sz w:val="20"/>
              </w:rPr>
              <w:t>Oui / Non</w:t>
            </w:r>
          </w:p>
        </w:tc>
        <w:tc>
          <w:tcPr>
            <w:tcW w:type="dxa" w:w="3437"/>
            <w:shd w:fill="10B981"/>
            <w:vAlign w:val="center"/>
          </w:tcPr>
          <w:p>
            <w:pPr>
              <w:spacing w:after="60"/>
              <w:jc w:val="center"/>
            </w:pPr>
            <w:r/>
            <w:r>
              <w:rPr>
                <w:b/>
                <w:color w:val="FFFFFF"/>
                <w:sz w:val="20"/>
              </w:rPr>
              <w:t>Correction à faire</w:t>
            </w:r>
          </w:p>
        </w:tc>
      </w:tr>
      <w:tr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/>
                <w:color w:val="065F46"/>
                <w:sz w:val="18"/>
              </w:rPr>
              <w:t>La note répond bien au sujet</w:t>
            </w:r>
          </w:p>
        </w:tc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8"/>
              </w:rPr>
              <w:t>☐ Oui   ☐ Non</w:t>
            </w:r>
          </w:p>
        </w:tc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8"/>
              </w:rPr>
              <w:t>[À compléter]</w:t>
            </w:r>
          </w:p>
        </w:tc>
      </w:tr>
      <w:tr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/>
                <w:color w:val="065F46"/>
                <w:sz w:val="18"/>
              </w:rPr>
              <w:t>Le plan est clair et équilibré</w:t>
            </w:r>
          </w:p>
        </w:tc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8"/>
              </w:rPr>
              <w:t>☐ Oui   ☐ Non</w:t>
            </w:r>
          </w:p>
        </w:tc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8"/>
              </w:rPr>
              <w:t>[À compléter]</w:t>
            </w:r>
          </w:p>
        </w:tc>
      </w:tr>
      <w:tr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/>
                <w:color w:val="065F46"/>
                <w:sz w:val="18"/>
              </w:rPr>
              <w:t>Les informations viennent du dossier</w:t>
            </w:r>
          </w:p>
        </w:tc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8"/>
              </w:rPr>
              <w:t>☐ Oui   ☐ Non</w:t>
            </w:r>
          </w:p>
        </w:tc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8"/>
              </w:rPr>
              <w:t>[À compléter]</w:t>
            </w:r>
          </w:p>
        </w:tc>
      </w:tr>
      <w:tr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/>
                <w:color w:val="065F46"/>
                <w:sz w:val="18"/>
              </w:rPr>
              <w:t>Aucun avis personnel n’est ajouté</w:t>
            </w:r>
          </w:p>
        </w:tc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8"/>
              </w:rPr>
              <w:t>☐ Oui   ☐ Non</w:t>
            </w:r>
          </w:p>
        </w:tc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8"/>
              </w:rPr>
              <w:t>[À compléter]</w:t>
            </w:r>
          </w:p>
        </w:tc>
      </w:tr>
      <w:tr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/>
                <w:color w:val="065F46"/>
                <w:sz w:val="18"/>
              </w:rPr>
              <w:t>Les transitions sont sobres</w:t>
            </w:r>
          </w:p>
        </w:tc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8"/>
              </w:rPr>
              <w:t>☐ Oui   ☐ Non</w:t>
            </w:r>
          </w:p>
        </w:tc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8"/>
              </w:rPr>
              <w:t>[À compléter]</w:t>
            </w:r>
          </w:p>
        </w:tc>
      </w:tr>
      <w:tr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/>
                <w:color w:val="065F46"/>
                <w:sz w:val="18"/>
              </w:rPr>
              <w:t>La conclusion reste courte</w:t>
            </w:r>
          </w:p>
        </w:tc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8"/>
              </w:rPr>
              <w:t>☐ Oui   ☐ Non</w:t>
            </w:r>
          </w:p>
        </w:tc>
        <w:tc>
          <w:tcPr>
            <w:tcW w:type="dxa" w:w="3437"/>
            <w:shd w:fill="F8FAFC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8"/>
              </w:rPr>
              <w:t>[À compléter]</w:t>
            </w:r>
          </w:p>
        </w:tc>
      </w:tr>
      <w:tr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/>
                <w:color w:val="065F46"/>
                <w:sz w:val="18"/>
              </w:rPr>
              <w:t>La forme est propre et lisible</w:t>
            </w:r>
          </w:p>
        </w:tc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8"/>
              </w:rPr>
              <w:t>☐ Oui   ☐ Non</w:t>
            </w:r>
          </w:p>
        </w:tc>
        <w:tc>
          <w:tcPr>
            <w:tcW w:type="dxa" w:w="3437"/>
            <w:shd w:fill="FFFFFF"/>
            <w:tcBorders>
              <w:top w:sz="4" w:val="single" w:color="E5E7EB"/>
              <w:left w:sz="4" w:val="single" w:color="E5E7EB"/>
              <w:bottom w:sz="4" w:val="single" w:color="E5E7EB"/>
              <w:right w:sz="4" w:val="single" w:color="E5E7EB"/>
            </w:tcBorders>
            <w:vAlign w:val="center"/>
          </w:tcPr>
          <w:p>
            <w:pPr>
              <w:spacing w:after="60"/>
            </w:pPr>
            <w:r/>
            <w:r>
              <w:rPr>
                <w:b w:val="0"/>
                <w:color w:val="374151"/>
                <w:sz w:val="18"/>
              </w:rPr>
              <w:t>[À compléter]</w:t>
            </w:r>
          </w:p>
        </w:tc>
      </w:tr>
    </w:tbl>
    <w:p>
      <w:r>
        <w:br w:type="page"/>
      </w:r>
    </w:p>
    <w:p>
      <w:pPr>
        <w:pStyle w:val="TitleBlue"/>
      </w:pPr>
      <w:r>
        <w:t>6. Mini-exemple rempli</w:t>
      </w:r>
    </w:p>
    <w:p>
      <w:pPr>
        <w:spacing w:before="60" w:after="160"/>
        <w:pBdr>
          <w:bottom w:val="single" w:sz="12" w:space="1" w:color="2563EB"/>
        </w:pBdr>
      </w:pP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fill="FEF3C7"/>
            <w:tcBorders>
              <w:top w:sz="4" w:val="single" w:color="D9EAFD"/>
              <w:left w:sz="16" w:val="single" w:color="F59E0B"/>
              <w:bottom w:sz="4" w:val="single" w:color="D9EAFD"/>
              <w:right w:sz="4" w:val="single" w:color="D9EAFD"/>
            </w:tcBorders>
            <w:vAlign w:val="center"/>
          </w:tcPr>
          <w:p>
            <w:pPr>
              <w:spacing w:after="60"/>
            </w:pPr>
            <w:r>
              <w:rPr>
                <w:b/>
                <w:color w:val="0F3C68"/>
                <w:sz w:val="24"/>
              </w:rPr>
              <w:t>Sujet exemple</w:t>
            </w:r>
          </w:p>
          <w:p>
            <w:pPr>
              <w:spacing w:after="60"/>
            </w:pPr>
            <w:r>
              <w:rPr>
                <w:color w:val="374151"/>
                <w:sz w:val="21"/>
              </w:rPr>
              <w:t>À partir d’un dossier consacré au télétravail, rédiger une note destinée à la direction générale.</w:t>
            </w:r>
          </w:p>
        </w:tc>
      </w:tr>
    </w:tbl>
    <w:p/>
    <w:p>
      <w:r>
        <w:rPr>
          <w:b/>
          <w:color w:val="0F3C68"/>
          <w:sz w:val="24"/>
        </w:rPr>
        <w:t>Introduction</w:t>
      </w:r>
    </w:p>
    <w:p>
      <w:pPr>
        <w:spacing w:after="120"/>
      </w:pPr>
      <w:r>
        <w:t>Le dossier porte sur le développement du télétravail dans les organisations. Il met en évidence une évolution durable des modes de travail, mais aussi plusieurs conditions nécessaires à son efficacité.</w:t>
      </w:r>
    </w:p>
    <w:p>
      <w:r>
        <w:rPr>
          <w:b/>
          <w:color w:val="0F3C68"/>
          <w:sz w:val="24"/>
        </w:rPr>
        <w:t>I. Une organisation qui améliore la flexibilité</w:t>
      </w:r>
    </w:p>
    <w:p>
      <w:pPr>
        <w:spacing w:after="120"/>
      </w:pPr>
      <w:r>
        <w:t>Les documents soulignent que le télétravail réduit les déplacements et peut favoriser une meilleure concentration. Il constitue également un levier d’attractivité pour certains employeurs.</w:t>
      </w:r>
    </w:p>
    <w:p>
      <w:r>
        <w:rPr>
          <w:b/>
          <w:color w:val="0F3C68"/>
          <w:sz w:val="24"/>
        </w:rPr>
        <w:t>II. Des limites à encadrer</w:t>
      </w:r>
    </w:p>
    <w:p>
      <w:pPr>
        <w:spacing w:after="120"/>
      </w:pPr>
      <w:r>
        <w:t>Les sources mentionnent toutefois des risques d’isolement, de désorganisation et de fragilisation du collectif de travail. La sécurité des données constitue aussi un point de vigilance.</w:t>
      </w:r>
    </w:p>
    <w:p>
      <w:r>
        <w:rPr>
          <w:b/>
          <w:color w:val="0F3C68"/>
          <w:sz w:val="24"/>
        </w:rPr>
        <w:t>Conclusion</w:t>
      </w:r>
    </w:p>
    <w:p>
      <w:pPr>
        <w:spacing w:after="120"/>
      </w:pPr>
      <w:r>
        <w:t>Le télétravail apparaît comme une modalité utile lorsqu’il repose sur des règles claires, des outils adaptés et un suivi régulier.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fill="F8FAFC"/>
            <w:tcBorders>
              <w:top w:sz="4" w:val="single" w:color="D9EAFD"/>
              <w:left w:sz="16" w:val="single" w:color="0F3C68"/>
              <w:bottom w:sz="4" w:val="single" w:color="D9EAFD"/>
              <w:right w:sz="4" w:val="single" w:color="D9EAFD"/>
            </w:tcBorders>
            <w:vAlign w:val="center"/>
          </w:tcPr>
          <w:p>
            <w:pPr>
              <w:spacing w:after="60"/>
            </w:pPr>
            <w:r>
              <w:rPr>
                <w:b/>
                <w:color w:val="0F3C68"/>
                <w:sz w:val="24"/>
              </w:rPr>
              <w:t>Zone de personnalisation</w:t>
            </w:r>
          </w:p>
          <w:p>
            <w:pPr>
              <w:spacing w:after="60"/>
            </w:pPr>
            <w:r>
              <w:rPr>
                <w:color w:val="374151"/>
                <w:sz w:val="21"/>
              </w:rPr>
              <w:t>Ajoutez ici votre logo, le nom de votre établissement ou un lien vers votre modèle téléchargeable sur votre article.</w:t>
            </w:r>
          </w:p>
        </w:tc>
      </w:tr>
    </w:tbl>
    <w:p/>
    <w:sectPr w:rsidR="00FC693F" w:rsidRPr="0006063C" w:rsidSect="00034616">
      <w:headerReference w:type="default" r:id="rId9"/>
      <w:footerReference w:type="default" r:id="rId10"/>
      <w:pgSz w:w="12240" w:h="15840"/>
      <w:pgMar w:top="907" w:right="964" w:bottom="850" w:left="964" w:header="454" w:footer="39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B7280"/>
        <w:sz w:val="16"/>
      </w:rPr>
      <w:t>lecoursgratuit.com  |  Document personnalisable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rPr>
        <w:color w:val="6B7280"/>
        <w:sz w:val="16"/>
      </w:rPr>
      <w:t>Modèle Word - Note de synthèse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 w:eastAsia="Aptos"/>
      <w:color w:val="1F2937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leBlue">
    <w:name w:val="TitleBlue"/>
    <w:rPr>
      <w:rFonts w:ascii="Aptos Display" w:hAnsi="Aptos Display" w:eastAsia="Aptos Display"/>
      <w:b/>
      <w:color w:val="0F3C68"/>
      <w:sz w:val="44"/>
    </w:rPr>
  </w:style>
  <w:style w:type="paragraph" w:customStyle="1" w:styleId="HeadingA">
    <w:name w:val="HeadingA"/>
    <w:rPr>
      <w:rFonts w:ascii="Aptos Display" w:hAnsi="Aptos Display" w:eastAsia="Aptos Display"/>
      <w:b/>
      <w:color w:val="0F3C68"/>
      <w:sz w:val="30"/>
    </w:rPr>
  </w:style>
  <w:style w:type="paragraph" w:customStyle="1" w:styleId="SmallMuted">
    <w:name w:val="SmallMuted"/>
    <w:rPr>
      <w:rFonts w:ascii="Aptos" w:hAnsi="Aptos" w:eastAsia="Aptos"/>
      <w:color w:val="6B7280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