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EAF2F8"/>
            <w:tcBorders>
              <w:left w:val="single" w:sz="16" w:color="5B9BD5"/>
              <w:top w:val="single" w:sz="16" w:color="5B9BD5"/>
              <w:right w:val="single" w:sz="16" w:color="5B9BD5"/>
              <w:bottom w:val="single" w:sz="16" w:color="5B9BD5"/>
            </w:tcBorders>
            <w:tcMar>
              <w:top w:w="12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color w:val="1F4E78"/>
                <w:sz w:val="30"/>
              </w:rPr>
              <w:t>MODÈLE DE FICHE DE FORMATION</w:t>
            </w:r>
          </w:p>
          <w:p>
            <w:pPr>
              <w:jc w:val="center"/>
            </w:pPr>
            <w:r>
              <w:rPr>
                <w:rFonts w:ascii="Calibri" w:hAnsi="Calibri" w:eastAsia="Calibri"/>
                <w:b w:val="0"/>
                <w:i w:val="0"/>
                <w:color w:val="4F81BD"/>
                <w:sz w:val="19"/>
              </w:rPr>
              <w:t>Identification • Suivi • Évaluation • Validation</w:t>
            </w:r>
          </w:p>
        </w:tc>
      </w:tr>
      <w:tr>
        <w:tc>
          <w:tcPr>
            <w:tcW w:type="dxa" w:w="10652"/>
            <w:tcBorders>
              <w:left w:val="single" w:sz="10" w:color="9FBAD0"/>
              <w:top w:val="single" w:sz="10" w:color="9FBAD0"/>
              <w:right w:val="single" w:sz="10" w:color="9FBAD0"/>
              <w:bottom w:val="single" w:sz="10" w:color="9FBAD0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Référence document :</w:t>
            </w:r>
            <w:r>
              <w:rPr>
                <w:rFonts w:ascii="Calibri" w:hAnsi="Calibri" w:eastAsia="Calibri"/>
                <w:b w:val="0"/>
                <w:i w:val="0"/>
                <w:sz w:val="19"/>
              </w:rPr>
              <w:t xml:space="preserve"> .............................   </w:t>
            </w:r>
            <w:r>
              <w:rPr>
                <w:rFonts w:ascii="Calibri" w:hAnsi="Calibri" w:eastAsia="Calibri"/>
                <w:b/>
                <w:i w:val="0"/>
                <w:sz w:val="19"/>
              </w:rPr>
              <w:t>Version :</w:t>
            </w:r>
            <w:r>
              <w:rPr>
                <w:rFonts w:ascii="Calibri" w:hAnsi="Calibri" w:eastAsia="Calibri"/>
                <w:b w:val="0"/>
                <w:i w:val="0"/>
                <w:sz w:val="19"/>
              </w:rPr>
              <w:t xml:space="preserve"> .........   </w:t>
            </w:r>
            <w:r>
              <w:rPr>
                <w:rFonts w:ascii="Calibri" w:hAnsi="Calibri" w:eastAsia="Calibri"/>
                <w:b/>
                <w:i w:val="0"/>
                <w:sz w:val="19"/>
              </w:rPr>
              <w:t>Date :</w:t>
            </w:r>
            <w:r>
              <w:rPr>
                <w:rFonts w:ascii="Calibri" w:hAnsi="Calibri" w:eastAsia="Calibri"/>
                <w:b w:val="0"/>
                <w:i w:val="0"/>
                <w:sz w:val="19"/>
              </w:rPr>
              <w:t xml:space="preserve"> ......... / ......... / ..........</w:t>
            </w:r>
          </w:p>
        </w:tc>
      </w:tr>
    </w:tbl>
    <w:p>
      <w:pPr>
        <w:spacing w:after="100"/>
      </w:pPr>
    </w:p>
    <w:p>
      <w:pPr>
        <w:spacing w:before="80" w:after="40"/>
      </w:pPr>
      <w:r>
        <w:rPr>
          <w:rFonts w:ascii="Calibri" w:hAnsi="Calibri" w:eastAsia="Calibri"/>
          <w:b/>
          <w:i w:val="0"/>
          <w:color w:val="FFFFFF"/>
          <w:sz w:val="22"/>
        </w:rPr>
        <w:t>1. Identification de l’action de formation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2F75B5"/>
            <w:tcBorders>
              <w:left w:val="single" w:sz="10" w:color="2F75B5"/>
              <w:top w:val="single" w:sz="10" w:color="2F75B5"/>
              <w:right w:val="single" w:sz="10" w:color="2F75B5"/>
              <w:bottom w:val="single" w:sz="10" w:color="2F75B5"/>
            </w:tcBorders>
          </w:tcPr>
          <w:p>
            <w:pPr>
              <w:spacing w:before="0" w:after="0"/>
              <w:jc w:val="left"/>
            </w:pPr>
            <w:r>
              <w:rPr>
                <w:rFonts w:ascii="Calibri" w:hAnsi="Calibri" w:eastAsia="Calibri"/>
                <w:b/>
                <w:color w:val="FFFFFF"/>
                <w:sz w:val="21"/>
              </w:rPr>
              <w:t>1. Identification de l’action de formation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814"/>
        <w:gridCol w:w="3231"/>
        <w:gridCol w:w="1814"/>
        <w:gridCol w:w="3231"/>
      </w:tblGrid>
      <w:tr>
        <w:trPr>
          <w:trHeight w:val="482" w:hRule="atLeast"/>
        </w:trPr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Intitulé de la formation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Code / session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</w:tr>
      <w:tr>
        <w:trPr>
          <w:trHeight w:val="482" w:hRule="atLeast"/>
        </w:trPr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Service / direction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Organisme formateur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</w:tr>
      <w:tr>
        <w:trPr>
          <w:trHeight w:val="482" w:hRule="atLeast"/>
        </w:trPr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Lieu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Période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</w:tr>
      <w:tr>
        <w:trPr>
          <w:trHeight w:val="482" w:hRule="atLeast"/>
        </w:trPr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Public concerné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color w:val="1F1F1F"/>
                <w:sz w:val="19"/>
              </w:rPr>
              <w:t>Nombre de participants</w:t>
            </w:r>
          </w:p>
        </w:tc>
        <w:tc>
          <w:tcPr>
            <w:tcW w:type="dxa" w:w="2663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5A5A5A"/>
                <w:sz w:val="19"/>
              </w:rPr>
              <w:t>........................................................................</w:t>
            </w:r>
          </w:p>
        </w:tc>
      </w:tr>
    </w:tbl>
    <w:p>
      <w:pPr>
        <w:spacing w:after="80"/>
      </w:pPr>
    </w:p>
    <w:p>
      <w:pPr>
        <w:spacing w:before="80" w:after="40"/>
      </w:pPr>
      <w:r>
        <w:rPr>
          <w:rFonts w:ascii="Calibri" w:hAnsi="Calibri" w:eastAsia="Calibri"/>
          <w:b/>
          <w:i w:val="0"/>
          <w:color w:val="FFFFFF"/>
          <w:sz w:val="22"/>
        </w:rPr>
        <w:t>2. Objectifs et modalités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2F75B5"/>
            <w:tcBorders>
              <w:left w:val="single" w:sz="10" w:color="2F75B5"/>
              <w:top w:val="single" w:sz="10" w:color="2F75B5"/>
              <w:right w:val="single" w:sz="10" w:color="2F75B5"/>
              <w:bottom w:val="single" w:sz="10" w:color="2F75B5"/>
            </w:tcBorders>
          </w:tcPr>
          <w:p>
            <w:pPr>
              <w:spacing w:before="0" w:after="0"/>
              <w:jc w:val="left"/>
            </w:pPr>
            <w:r>
              <w:rPr>
                <w:rFonts w:ascii="Calibri" w:hAnsi="Calibri" w:eastAsia="Calibri"/>
                <w:b/>
                <w:color w:val="FFFFFF"/>
                <w:sz w:val="21"/>
              </w:rPr>
              <w:t>2. Objectifs et modalités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7143"/>
      </w:tblGrid>
      <w:tr>
        <w:trPr>
          <w:trHeight w:val="567" w:hRule="atLeast"/>
        </w:trPr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sz w:val="19"/>
              </w:rPr>
              <w:t>Objectifs visés</w:t>
            </w:r>
          </w:p>
        </w:tc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4A4A4A"/>
                <w:sz w:val="19"/>
              </w:rPr>
              <w:t>• ........................................................................................................</w:t>
            </w:r>
            <w:r>
              <w:br/>
            </w:r>
            <w:r>
              <w:rPr>
                <w:rFonts w:ascii="Calibri" w:hAnsi="Calibri" w:eastAsia="Calibri"/>
                <w:b w:val="0"/>
                <w:i w:val="0"/>
                <w:color w:val="4A4A4A"/>
                <w:sz w:val="19"/>
              </w:rPr>
              <w:t>• ........................................................................................................</w:t>
            </w:r>
          </w:p>
        </w:tc>
      </w:tr>
      <w:tr>
        <w:trPr>
          <w:trHeight w:val="567" w:hRule="atLeast"/>
        </w:trPr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sz w:val="19"/>
              </w:rPr>
              <w:t>Compétences à développer</w:t>
            </w:r>
          </w:p>
        </w:tc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4A4A4A"/>
                <w:sz w:val="19"/>
              </w:rPr>
              <w:t>• ........................................................................................................</w:t>
            </w:r>
            <w:r>
              <w:br/>
            </w:r>
            <w:r>
              <w:rPr>
                <w:rFonts w:ascii="Calibri" w:hAnsi="Calibri" w:eastAsia="Calibri"/>
                <w:b w:val="0"/>
                <w:i w:val="0"/>
                <w:color w:val="4A4A4A"/>
                <w:sz w:val="19"/>
              </w:rPr>
              <w:t>• ........................................................................................................</w:t>
            </w:r>
          </w:p>
        </w:tc>
      </w:tr>
      <w:tr>
        <w:trPr>
          <w:trHeight w:val="454" w:hRule="atLeast"/>
        </w:trPr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sz w:val="19"/>
              </w:rPr>
              <w:t>Modalité pédagogique</w:t>
            </w:r>
          </w:p>
        </w:tc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4A4A4A"/>
                <w:sz w:val="19"/>
              </w:rPr>
              <w:t>☐ Présentiel      ☐ Distanciel      ☐ Blended learning      ☐ Atelier pratique</w:t>
            </w:r>
          </w:p>
        </w:tc>
      </w:tr>
      <w:tr>
        <w:trPr>
          <w:trHeight w:val="454" w:hRule="atLeast"/>
        </w:trPr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DCE6F1"/>
          </w:tcPr>
          <w:p>
            <w:r>
              <w:rPr>
                <w:rFonts w:ascii="Calibri" w:hAnsi="Calibri" w:eastAsia="Calibri"/>
                <w:b/>
                <w:i w:val="0"/>
                <w:sz w:val="19"/>
              </w:rPr>
              <w:t>Documents remis</w:t>
            </w:r>
          </w:p>
        </w:tc>
        <w:tc>
          <w:tcPr>
            <w:tcW w:type="dxa" w:w="5326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4A4A4A"/>
                <w:sz w:val="19"/>
              </w:rPr>
              <w:t>☐ Support papier      ☐ Support numérique      ☐ Attestation      ☐ Évaluation</w:t>
            </w:r>
          </w:p>
        </w:tc>
      </w:tr>
    </w:tbl>
    <w:p>
      <w:pPr>
        <w:spacing w:after="80"/>
      </w:pPr>
    </w:p>
    <w:p>
      <w:pPr>
        <w:spacing w:before="80" w:after="40"/>
      </w:pPr>
      <w:r>
        <w:rPr>
          <w:rFonts w:ascii="Calibri" w:hAnsi="Calibri" w:eastAsia="Calibri"/>
          <w:b/>
          <w:i w:val="0"/>
          <w:color w:val="FFFFFF"/>
          <w:sz w:val="22"/>
        </w:rPr>
        <w:t>3. Suivi, appréciation et validation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2F75B5"/>
            <w:tcBorders>
              <w:left w:val="single" w:sz="10" w:color="2F75B5"/>
              <w:top w:val="single" w:sz="10" w:color="2F75B5"/>
              <w:right w:val="single" w:sz="10" w:color="2F75B5"/>
              <w:bottom w:val="single" w:sz="10" w:color="2F75B5"/>
            </w:tcBorders>
          </w:tcPr>
          <w:p>
            <w:pPr>
              <w:spacing w:before="0" w:after="0"/>
              <w:jc w:val="left"/>
            </w:pPr>
            <w:r>
              <w:rPr>
                <w:rFonts w:ascii="Calibri" w:hAnsi="Calibri" w:eastAsia="Calibri"/>
                <w:b/>
                <w:color w:val="FFFFFF"/>
                <w:sz w:val="21"/>
              </w:rPr>
              <w:t>3. Suivi, appréciation et validation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2494"/>
        <w:gridCol w:w="2438"/>
        <w:gridCol w:w="2891"/>
      </w:tblGrid>
      <w:tr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BDD7EE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sz w:val="18"/>
              </w:rPr>
              <w:t>Élément de suivi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BDD7EE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sz w:val="18"/>
              </w:rPr>
              <w:t>Constat / niveau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BDD7EE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sz w:val="18"/>
              </w:rPr>
              <w:t>Date / visa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  <w:shd w:fill="BDD7EE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sz w:val="18"/>
              </w:rPr>
              <w:t>Observations</w:t>
            </w:r>
          </w:p>
        </w:tc>
      </w:tr>
      <w:tr>
        <w:trPr>
          <w:trHeight w:val="510" w:hRule="atLeast"/>
        </w:trPr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Présence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☐ Conforme   ☐ Partielle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 / ........ / ........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........................................</w:t>
            </w:r>
          </w:p>
        </w:tc>
      </w:tr>
      <w:tr>
        <w:trPr>
          <w:trHeight w:val="510" w:hRule="atLeast"/>
        </w:trPr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Participation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☐ Très bonne   ☐ Correcte   ☐ À renforcer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 / ........ / ........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........................................</w:t>
            </w:r>
          </w:p>
        </w:tc>
      </w:tr>
      <w:tr>
        <w:trPr>
          <w:trHeight w:val="510" w:hRule="atLeast"/>
        </w:trPr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Acquisition des acquis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☐ Validée   ☐ En cours   ☐ Non validée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 / ........ / ........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........................................</w:t>
            </w:r>
          </w:p>
        </w:tc>
      </w:tr>
      <w:tr>
        <w:trPr>
          <w:trHeight w:val="510" w:hRule="atLeast"/>
        </w:trPr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Évaluation finale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Note /20 : ........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 / ........ / ........</w:t>
            </w:r>
          </w:p>
        </w:tc>
        <w:tc>
          <w:tcPr>
            <w:tcW w:type="dxa" w:w="2663"/>
            <w:tcMar>
              <w:top w:w="75" w:type="dxa"/>
              <w:start w:w="90" w:type="dxa"/>
              <w:bottom w:w="75" w:type="dxa"/>
              <w:end w:w="9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r>
              <w:rPr>
                <w:rFonts w:ascii="Calibri" w:hAnsi="Calibri" w:eastAsia="Calibri"/>
                <w:b w:val="0"/>
                <w:i w:val="0"/>
                <w:color w:val="333333"/>
                <w:sz w:val="18"/>
              </w:rPr>
              <w:t>........................................</w:t>
            </w:r>
          </w:p>
        </w:tc>
      </w:tr>
    </w:tbl>
    <w:p>
      <w:pPr>
        <w:spacing w:after="80"/>
      </w:pPr>
    </w:p>
    <w:p>
      <w:pPr>
        <w:spacing w:before="80" w:after="40"/>
      </w:pPr>
      <w:r>
        <w:rPr>
          <w:rFonts w:ascii="Calibri" w:hAnsi="Calibri" w:eastAsia="Calibri"/>
          <w:b/>
          <w:i w:val="0"/>
          <w:color w:val="FFFFFF"/>
          <w:sz w:val="22"/>
        </w:rPr>
        <w:t>4. Validation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2F75B5"/>
            <w:tcBorders>
              <w:left w:val="single" w:sz="10" w:color="2F75B5"/>
              <w:top w:val="single" w:sz="10" w:color="2F75B5"/>
              <w:right w:val="single" w:sz="10" w:color="2F75B5"/>
              <w:bottom w:val="single" w:sz="10" w:color="2F75B5"/>
            </w:tcBorders>
          </w:tcPr>
          <w:p>
            <w:pPr>
              <w:spacing w:before="0" w:after="0"/>
              <w:jc w:val="left"/>
            </w:pPr>
            <w:r>
              <w:rPr>
                <w:rFonts w:ascii="Calibri" w:hAnsi="Calibri" w:eastAsia="Calibri"/>
                <w:b/>
                <w:color w:val="FFFFFF"/>
                <w:sz w:val="21"/>
              </w:rPr>
              <w:t>4. Validation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317"/>
        <w:gridCol w:w="3317"/>
        <w:gridCol w:w="3317"/>
      </w:tblGrid>
      <w:tr>
        <w:trPr>
          <w:trHeight w:val="425" w:hRule="atLeast"/>
        </w:trPr>
        <w:tc>
          <w:tcPr>
            <w:tcW w:type="dxa" w:w="3551"/>
            <w:shd w:fill="DCE6F1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sz w:val="19"/>
              </w:rPr>
              <w:t>Participant</w:t>
            </w:r>
          </w:p>
        </w:tc>
        <w:tc>
          <w:tcPr>
            <w:tcW w:type="dxa" w:w="3551"/>
            <w:shd w:fill="DCE6F1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sz w:val="19"/>
              </w:rPr>
              <w:t>Formateur</w:t>
            </w:r>
          </w:p>
        </w:tc>
        <w:tc>
          <w:tcPr>
            <w:tcW w:type="dxa" w:w="3551"/>
            <w:shd w:fill="DCE6F1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i w:val="0"/>
                <w:sz w:val="19"/>
              </w:rPr>
              <w:t>Responsable hiérarchique</w:t>
            </w:r>
          </w:p>
        </w:tc>
      </w:tr>
      <w:tr>
        <w:trPr>
          <w:trHeight w:val="1247" w:hRule="atLeast"/>
        </w:trPr>
        <w:tc>
          <w:tcPr>
            <w:tcW w:type="dxa" w:w="3551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pPr>
              <w:jc w:val="left"/>
            </w:pPr>
            <w:r>
              <w:rPr>
                <w:rFonts w:ascii="Calibri" w:hAnsi="Calibri" w:eastAsia="Calibri"/>
                <w:b w:val="0"/>
                <w:i w:val="0"/>
                <w:color w:val="444444"/>
                <w:sz w:val="18"/>
              </w:rPr>
              <w:t>Nom et signature :</w:t>
              <w:br/>
              <w:br/>
              <w:br/>
              <w:t>Date : ......... / ......... / ..........</w:t>
            </w:r>
          </w:p>
        </w:tc>
        <w:tc>
          <w:tcPr>
            <w:tcW w:type="dxa" w:w="3551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pPr>
              <w:jc w:val="left"/>
            </w:pPr>
            <w:r>
              <w:rPr>
                <w:rFonts w:ascii="Calibri" w:hAnsi="Calibri" w:eastAsia="Calibri"/>
                <w:b w:val="0"/>
                <w:i w:val="0"/>
                <w:color w:val="444444"/>
                <w:sz w:val="18"/>
              </w:rPr>
              <w:t>Nom et signature :</w:t>
              <w:br/>
              <w:br/>
              <w:br/>
              <w:t>Date : ......... / ......... / ..........</w:t>
            </w:r>
          </w:p>
        </w:tc>
        <w:tc>
          <w:tcPr>
            <w:tcW w:type="dxa" w:w="3551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tcBorders>
              <w:left w:val="single" w:sz="8" w:color="AFC3D5"/>
              <w:top w:val="single" w:sz="8" w:color="AFC3D5"/>
              <w:right w:val="single" w:sz="8" w:color="AFC3D5"/>
              <w:bottom w:val="single" w:sz="8" w:color="AFC3D5"/>
            </w:tcBorders>
          </w:tcPr>
          <w:p>
            <w:pPr>
              <w:jc w:val="left"/>
            </w:pPr>
            <w:r>
              <w:rPr>
                <w:rFonts w:ascii="Calibri" w:hAnsi="Calibri" w:eastAsia="Calibri"/>
                <w:b w:val="0"/>
                <w:i w:val="0"/>
                <w:color w:val="444444"/>
                <w:sz w:val="18"/>
              </w:rPr>
              <w:t>Nom et signature :</w:t>
              <w:br/>
              <w:br/>
              <w:br/>
              <w:t>Date : ......... / ......... / ..........</w:t>
            </w:r>
          </w:p>
        </w:tc>
      </w:tr>
    </w:tbl>
    <w:p>
      <w:pPr>
        <w:spacing w:after="40"/>
      </w:pPr>
    </w:p>
    <w:p>
      <w:pPr>
        <w:jc w:val="center"/>
      </w:pPr>
      <w:r>
        <w:rPr>
          <w:rFonts w:ascii="Calibri" w:hAnsi="Calibri" w:eastAsia="Calibri"/>
          <w:b w:val="0"/>
          <w:i/>
          <w:color w:val="6B6B6B"/>
          <w:sz w:val="17"/>
        </w:rPr>
        <w:t>Ce modèle peut servir pour le suivi interne, la traçabilité RH et l’archivage des actions de formation.</w:t>
      </w:r>
    </w:p>
    <w:sectPr w:rsidR="00FC693F" w:rsidRPr="0006063C" w:rsidSect="00034616">
      <w:pgSz w:w="12240" w:h="15840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