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360" w:after="200" w:line="252" w:lineRule="auto"/>
        <w:jc w:val="center"/>
      </w:pPr>
      <w:r>
        <w:rPr>
          <w:rFonts w:ascii="Calibri" w:hAnsi="Calibri" w:eastAsia="Calibri"/>
          <w:b/>
          <w:color w:val="0F2747"/>
          <w:sz w:val="52"/>
        </w:rPr>
        <w:t>Rapport d’activité</w:t>
      </w:r>
    </w:p>
    <w:p>
      <w:pPr>
        <w:spacing w:before="0" w:after="320" w:line="276" w:lineRule="auto"/>
        <w:jc w:val="center"/>
      </w:pPr>
      <w:r>
        <w:rPr>
          <w:rFonts w:ascii="Calibri" w:hAnsi="Calibri" w:eastAsia="Calibri"/>
          <w:b w:val="0"/>
          <w:color w:val="415A77"/>
          <w:sz w:val="24"/>
        </w:rPr>
        <w:t>Modèle premium Word prêt à remplir</w:t>
      </w:r>
    </w:p>
    <w:tbl>
      <w:tblPr>
        <w:tblStyle w:val="TableGrid"/>
        <w:tblW w:type="auto" w:w="0"/>
        <w:jc w:val="center"/>
        <w:tblLook w:firstColumn="1" w:firstRow="1" w:lastColumn="0" w:lastRow="0" w:noHBand="0" w:noVBand="1" w:val="04A0"/>
      </w:tblPr>
      <w:tblGrid>
        <w:gridCol w:w="4873"/>
        <w:gridCol w:w="4873"/>
      </w:tblGrid>
      <w:tr>
        <w:tc>
          <w:tcPr>
            <w:tcW w:type="dxa" w:w="4873"/>
            <w:vAlign w:val="center"/>
            <w:tcBorders>
              <w:top w:val="single" w:sz="6" w:space="0" w:color="CFE0F7"/>
              <w:left w:val="single" w:sz="6" w:space="0" w:color="CFE0F7"/>
              <w:bottom w:val="single" w:sz="6" w:space="0" w:color="CFE0F7"/>
              <w:right w:val="single" w:sz="6" w:space="0" w:color="CFE0F7"/>
            </w:tcBorders>
            <w:shd w:val="clear" w:color="auto" w:fill="EEF6FF"/>
          </w:tcPr>
          <w:p>
            <w:r>
              <w:rPr>
                <w:b/>
                <w:color w:val="0F2747"/>
              </w:rPr>
              <w:t>Association</w:t>
            </w:r>
          </w:p>
        </w:tc>
        <w:tc>
          <w:tcPr>
            <w:tcW w:type="dxa" w:w="4873"/>
            <w:vAlign w:val="center"/>
            <w:tcBorders>
              <w:top w:val="single" w:sz="6" w:space="0" w:color="CFE0F7"/>
              <w:left w:val="single" w:sz="6" w:space="0" w:color="CFE0F7"/>
              <w:bottom w:val="single" w:sz="6" w:space="0" w:color="CFE0F7"/>
              <w:right w:val="single" w:sz="6" w:space="0" w:color="CFE0F7"/>
            </w:tcBorders>
          </w:tcPr>
          <w:p>
            <w:r>
              <w:rPr>
                <w:color w:val="2B3A4A"/>
              </w:rPr>
              <w:t>[Nom de l’association]</w:t>
            </w:r>
          </w:p>
        </w:tc>
      </w:tr>
      <w:tr>
        <w:tc>
          <w:tcPr>
            <w:tcW w:type="dxa" w:w="4873"/>
            <w:vAlign w:val="center"/>
            <w:tcBorders>
              <w:top w:val="single" w:sz="6" w:space="0" w:color="CFE0F7"/>
              <w:left w:val="single" w:sz="6" w:space="0" w:color="CFE0F7"/>
              <w:bottom w:val="single" w:sz="6" w:space="0" w:color="CFE0F7"/>
              <w:right w:val="single" w:sz="6" w:space="0" w:color="CFE0F7"/>
            </w:tcBorders>
            <w:shd w:val="clear" w:color="auto" w:fill="EEF6FF"/>
          </w:tcPr>
          <w:p>
            <w:r>
              <w:rPr>
                <w:b/>
                <w:color w:val="0F2747"/>
              </w:rPr>
              <w:t>Période couverte</w:t>
            </w:r>
          </w:p>
        </w:tc>
        <w:tc>
          <w:tcPr>
            <w:tcW w:type="dxa" w:w="4873"/>
            <w:vAlign w:val="center"/>
            <w:tcBorders>
              <w:top w:val="single" w:sz="6" w:space="0" w:color="CFE0F7"/>
              <w:left w:val="single" w:sz="6" w:space="0" w:color="CFE0F7"/>
              <w:bottom w:val="single" w:sz="6" w:space="0" w:color="CFE0F7"/>
              <w:right w:val="single" w:sz="6" w:space="0" w:color="CFE0F7"/>
            </w:tcBorders>
          </w:tcPr>
          <w:p>
            <w:r>
              <w:rPr>
                <w:color w:val="2B3A4A"/>
              </w:rPr>
              <w:t>[Année ou dates]</w:t>
            </w:r>
          </w:p>
        </w:tc>
      </w:tr>
      <w:tr>
        <w:tc>
          <w:tcPr>
            <w:tcW w:type="dxa" w:w="4873"/>
            <w:vAlign w:val="center"/>
            <w:tcBorders>
              <w:top w:val="single" w:sz="6" w:space="0" w:color="CFE0F7"/>
              <w:left w:val="single" w:sz="6" w:space="0" w:color="CFE0F7"/>
              <w:bottom w:val="single" w:sz="6" w:space="0" w:color="CFE0F7"/>
              <w:right w:val="single" w:sz="6" w:space="0" w:color="CFE0F7"/>
            </w:tcBorders>
            <w:shd w:val="clear" w:color="auto" w:fill="EEF6FF"/>
          </w:tcPr>
          <w:p>
            <w:r>
              <w:rPr>
                <w:b/>
                <w:color w:val="0F2747"/>
              </w:rPr>
              <w:t>Ville</w:t>
            </w:r>
          </w:p>
        </w:tc>
        <w:tc>
          <w:tcPr>
            <w:tcW w:type="dxa" w:w="4873"/>
            <w:vAlign w:val="center"/>
            <w:tcBorders>
              <w:top w:val="single" w:sz="6" w:space="0" w:color="CFE0F7"/>
              <w:left w:val="single" w:sz="6" w:space="0" w:color="CFE0F7"/>
              <w:bottom w:val="single" w:sz="6" w:space="0" w:color="CFE0F7"/>
              <w:right w:val="single" w:sz="6" w:space="0" w:color="CFE0F7"/>
            </w:tcBorders>
          </w:tcPr>
          <w:p>
            <w:r>
              <w:rPr>
                <w:color w:val="2B3A4A"/>
              </w:rPr>
              <w:t>[Ville]</w:t>
            </w:r>
          </w:p>
        </w:tc>
      </w:tr>
      <w:tr>
        <w:tc>
          <w:tcPr>
            <w:tcW w:type="dxa" w:w="4873"/>
            <w:vAlign w:val="center"/>
            <w:tcBorders>
              <w:top w:val="single" w:sz="6" w:space="0" w:color="CFE0F7"/>
              <w:left w:val="single" w:sz="6" w:space="0" w:color="CFE0F7"/>
              <w:bottom w:val="single" w:sz="6" w:space="0" w:color="CFE0F7"/>
              <w:right w:val="single" w:sz="6" w:space="0" w:color="CFE0F7"/>
            </w:tcBorders>
            <w:shd w:val="clear" w:color="auto" w:fill="EEF6FF"/>
          </w:tcPr>
          <w:p>
            <w:r>
              <w:rPr>
                <w:b/>
                <w:color w:val="0F2747"/>
              </w:rPr>
              <w:t>Contact</w:t>
            </w:r>
          </w:p>
        </w:tc>
        <w:tc>
          <w:tcPr>
            <w:tcW w:type="dxa" w:w="4873"/>
            <w:vAlign w:val="center"/>
            <w:tcBorders>
              <w:top w:val="single" w:sz="6" w:space="0" w:color="CFE0F7"/>
              <w:left w:val="single" w:sz="6" w:space="0" w:color="CFE0F7"/>
              <w:bottom w:val="single" w:sz="6" w:space="0" w:color="CFE0F7"/>
              <w:right w:val="single" w:sz="6" w:space="0" w:color="CFE0F7"/>
            </w:tcBorders>
          </w:tcPr>
          <w:p>
            <w:r>
              <w:rPr>
                <w:color w:val="2B3A4A"/>
              </w:rPr>
              <w:t>[Email / Téléphone]</w:t>
            </w:r>
          </w:p>
        </w:tc>
      </w:tr>
      <w:tr>
        <w:tc>
          <w:tcPr>
            <w:tcW w:type="dxa" w:w="4873"/>
            <w:vAlign w:val="center"/>
            <w:tcBorders>
              <w:top w:val="single" w:sz="6" w:space="0" w:color="CFE0F7"/>
              <w:left w:val="single" w:sz="6" w:space="0" w:color="CFE0F7"/>
              <w:bottom w:val="single" w:sz="6" w:space="0" w:color="CFE0F7"/>
              <w:right w:val="single" w:sz="6" w:space="0" w:color="CFE0F7"/>
            </w:tcBorders>
            <w:shd w:val="clear" w:color="auto" w:fill="EEF6FF"/>
          </w:tcPr>
          <w:p>
            <w:r>
              <w:rPr>
                <w:b/>
                <w:color w:val="0F2747"/>
              </w:rPr>
              <w:t>Version</w:t>
            </w:r>
          </w:p>
        </w:tc>
        <w:tc>
          <w:tcPr>
            <w:tcW w:type="dxa" w:w="4873"/>
            <w:vAlign w:val="center"/>
            <w:tcBorders>
              <w:top w:val="single" w:sz="6" w:space="0" w:color="CFE0F7"/>
              <w:left w:val="single" w:sz="6" w:space="0" w:color="CFE0F7"/>
              <w:bottom w:val="single" w:sz="6" w:space="0" w:color="CFE0F7"/>
              <w:right w:val="single" w:sz="6" w:space="0" w:color="CFE0F7"/>
            </w:tcBorders>
          </w:tcPr>
          <w:p>
            <w:r>
              <w:rPr>
                <w:color w:val="2B3A4A"/>
              </w:rPr>
              <w:t>[V1 - interne]</w:t>
            </w:r>
          </w:p>
        </w:tc>
      </w:tr>
    </w:tbl>
    <w:p/>
    <w:p>
      <w:pPr>
        <w:spacing w:before="200" w:after="120" w:line="276" w:lineRule="auto"/>
      </w:pPr>
      <w:r>
        <w:rPr>
          <w:rFonts w:ascii="Calibri" w:hAnsi="Calibri" w:eastAsia="Calibri"/>
          <w:b/>
          <w:color w:val="1E6FB9"/>
          <w:sz w:val="20"/>
        </w:rPr>
        <w:t xml:space="preserve">Zone logo (à insérer) : </w:t>
      </w:r>
      <w:r>
        <w:rPr>
          <w:rFonts w:ascii="Calibri" w:hAnsi="Calibri" w:eastAsia="Calibri"/>
          <w:b w:val="0"/>
          <w:color w:val="415A77"/>
          <w:sz w:val="20"/>
        </w:rPr>
        <w:t>[Insérez votre logo ici - cliquez puis Insertion &gt; Images]</w:t>
      </w:r>
    </w:p>
    <w:p>
      <w:pPr>
        <w:pStyle w:val="Heading2"/>
      </w:pPr>
      <w:r>
        <w:rPr>
          <w:b/>
          <w:color w:val="1E6FB9"/>
        </w:rPr>
        <w:t>Objectif du document</w:t>
      </w:r>
    </w:p>
    <w:p>
      <w:pPr>
        <w:spacing w:line="288" w:lineRule="auto" w:before="80" w:after="160"/>
      </w:pPr>
      <w:r>
        <w:rPr>
          <w:rFonts w:ascii="Calibri" w:hAnsi="Calibri" w:eastAsia="Calibri"/>
          <w:b w:val="0"/>
          <w:color w:val="2B3A4A"/>
          <w:sz w:val="22"/>
        </w:rPr>
        <w:t>Ce modèle structure votre bilan annuel et facilite la préparation de l’assemblée générale. Il permet de présenter les actions, les résultats, l’organisation et les perspectives sous une forme lisible, professionnelle et directement exploitable.</w:t>
      </w:r>
    </w:p>
    <w:p>
      <w:r>
        <w:br w:type="page"/>
      </w:r>
    </w:p>
    <w:p>
      <w:pPr>
        <w:pStyle w:val="Heading1"/>
        <w:spacing w:before="280" w:after="120"/>
      </w:pPr>
      <w:r>
        <w:rPr>
          <w:rFonts w:ascii="Calibri" w:hAnsi="Calibri" w:eastAsia="Calibri"/>
          <w:b/>
          <w:color w:val="0F2747"/>
        </w:rPr>
        <w:t>Sommaire</w:t>
      </w:r>
    </w:p>
    <w:p>
      <w:pPr>
        <w:spacing w:before="120" w:after="120" w:line="276" w:lineRule="auto"/>
      </w:pPr>
      <w:r>
        <w:fldChar w:fldCharType="begin"/>
        <w:instrText xml:space="preserve">TOC \o "1-3" \h \z \u</w:instrText>
        <w:fldChar w:fldCharType="separate"/>
        <w:t> </w:t>
        <w:fldChar w:fldCharType="end"/>
      </w:r>
    </w:p>
    <w:p>
      <w:pPr>
        <w:spacing w:before="40" w:after="200" w:line="276" w:lineRule="auto"/>
      </w:pPr>
      <w:r>
        <w:rPr>
          <w:rFonts w:ascii="Calibri" w:hAnsi="Calibri" w:eastAsia="Calibri"/>
          <w:b/>
          <w:color w:val="1E6FB9"/>
          <w:sz w:val="20"/>
        </w:rPr>
        <w:t xml:space="preserve">Astuce : </w:t>
      </w:r>
      <w:r>
        <w:rPr>
          <w:rFonts w:ascii="Calibri" w:hAnsi="Calibri" w:eastAsia="Calibri"/>
          <w:b w:val="0"/>
          <w:color w:val="415A77"/>
          <w:sz w:val="20"/>
        </w:rPr>
        <w:t>dans Word, cliquez dans le sommaire puis appuyez sur F9 pour le mettre à jour.</w:t>
      </w:r>
    </w:p>
    <w:tbl>
      <w:tblPr>
        <w:tblStyle w:val="TableGrid"/>
        <w:tblW w:type="auto" w:w="0"/>
        <w:jc w:val="center"/>
        <w:tblLook w:firstColumn="1" w:firstRow="1" w:lastColumn="0" w:lastRow="0" w:noHBand="0" w:noVBand="1" w:val="04A0"/>
      </w:tblPr>
      <w:tblGrid>
        <w:gridCol w:w="4873"/>
        <w:gridCol w:w="4873"/>
      </w:tblGrid>
      <w:tr>
        <w:tc>
          <w:tcPr>
            <w:tcW w:type="dxa" w:w="4873"/>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Section</w:t>
            </w:r>
          </w:p>
        </w:tc>
        <w:tc>
          <w:tcPr>
            <w:tcW w:type="dxa" w:w="4873"/>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Page</w:t>
            </w:r>
          </w:p>
        </w:tc>
      </w:tr>
      <w:tr>
        <w:tc>
          <w:tcPr>
            <w:tcW w:type="dxa" w:w="4873"/>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1. Synthèse exécutive</w:t>
            </w:r>
          </w:p>
        </w:tc>
        <w:tc>
          <w:tcPr>
            <w:tcW w:type="dxa" w:w="4873"/>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r>
      <w:tr>
        <w:tc>
          <w:tcPr>
            <w:tcW w:type="dxa" w:w="4873"/>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2. Identité, mission et gouvernance</w:t>
            </w:r>
          </w:p>
        </w:tc>
        <w:tc>
          <w:tcPr>
            <w:tcW w:type="dxa" w:w="4873"/>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r>
      <w:tr>
        <w:tc>
          <w:tcPr>
            <w:tcW w:type="dxa" w:w="4873"/>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3. Activités et résultats par axe</w:t>
            </w:r>
          </w:p>
        </w:tc>
        <w:tc>
          <w:tcPr>
            <w:tcW w:type="dxa" w:w="4873"/>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r>
      <w:tr>
        <w:tc>
          <w:tcPr>
            <w:tcW w:type="dxa" w:w="4873"/>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4. Ressources humaines et bénévolat</w:t>
            </w:r>
          </w:p>
        </w:tc>
        <w:tc>
          <w:tcPr>
            <w:tcW w:type="dxa" w:w="4873"/>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r>
      <w:tr>
        <w:tc>
          <w:tcPr>
            <w:tcW w:type="dxa" w:w="4873"/>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5. Communication, partenariats et rayonnement</w:t>
            </w:r>
          </w:p>
        </w:tc>
        <w:tc>
          <w:tcPr>
            <w:tcW w:type="dxa" w:w="4873"/>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r>
      <w:tr>
        <w:tc>
          <w:tcPr>
            <w:tcW w:type="dxa" w:w="4873"/>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6. Finances (lecture synthétique)</w:t>
            </w:r>
          </w:p>
        </w:tc>
        <w:tc>
          <w:tcPr>
            <w:tcW w:type="dxa" w:w="4873"/>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r>
      <w:tr>
        <w:tc>
          <w:tcPr>
            <w:tcW w:type="dxa" w:w="4873"/>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7. Points de conformité et documents de référence</w:t>
            </w:r>
          </w:p>
        </w:tc>
        <w:tc>
          <w:tcPr>
            <w:tcW w:type="dxa" w:w="4873"/>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r>
      <w:tr>
        <w:tc>
          <w:tcPr>
            <w:tcW w:type="dxa" w:w="4873"/>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8. Perspectives et plan d’action</w:t>
            </w:r>
          </w:p>
        </w:tc>
        <w:tc>
          <w:tcPr>
            <w:tcW w:type="dxa" w:w="4873"/>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r>
      <w:tr>
        <w:tc>
          <w:tcPr>
            <w:tcW w:type="dxa" w:w="4873"/>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Annexes</w:t>
            </w:r>
          </w:p>
        </w:tc>
        <w:tc>
          <w:tcPr>
            <w:tcW w:type="dxa" w:w="4873"/>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r>
    </w:tbl>
    <w:p>
      <w:r>
        <w:br w:type="page"/>
      </w:r>
    </w:p>
    <w:p>
      <w:pPr>
        <w:pStyle w:val="Heading1"/>
        <w:spacing w:before="280" w:after="120"/>
      </w:pPr>
      <w:r>
        <w:rPr>
          <w:rFonts w:ascii="Calibri" w:hAnsi="Calibri" w:eastAsia="Calibri"/>
          <w:b/>
          <w:color w:val="0F2747"/>
        </w:rPr>
        <w:t>1. Synthèse exécutive</w:t>
      </w:r>
    </w:p>
    <w:p>
      <w:pPr>
        <w:spacing w:line="288" w:lineRule="auto" w:before="80" w:after="160"/>
      </w:pPr>
      <w:r>
        <w:rPr>
          <w:rFonts w:ascii="Calibri" w:hAnsi="Calibri" w:eastAsia="Calibri"/>
          <w:b w:val="0"/>
          <w:color w:val="2B3A4A"/>
          <w:sz w:val="22"/>
        </w:rPr>
        <w:t>Rédigez en une page l’essentiel de l’année : faits marquants, résultats clés, apprentissages et priorités à venir. Cette synthèse sert de repère rapide pour les adhérents, les partenaires et les financeurs.</w:t>
      </w:r>
    </w:p>
    <w:tbl>
      <w:tblPr>
        <w:tblStyle w:val="TableGrid"/>
        <w:tblW w:type="auto" w:w="0"/>
        <w:jc w:val="center"/>
        <w:tblLook w:firstColumn="1" w:firstRow="1" w:lastColumn="0" w:lastRow="0" w:noHBand="0" w:noVBand="1" w:val="04A0"/>
      </w:tblPr>
      <w:tblGrid>
        <w:gridCol w:w="2436"/>
        <w:gridCol w:w="2436"/>
        <w:gridCol w:w="2436"/>
        <w:gridCol w:w="2436"/>
      </w:tblGrid>
      <w:tr>
        <w:tc>
          <w:tcPr>
            <w:tcW w:type="dxa" w:w="2436"/>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Indicateur</w:t>
            </w:r>
          </w:p>
        </w:tc>
        <w:tc>
          <w:tcPr>
            <w:tcW w:type="dxa" w:w="2436"/>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Valeur N</w:t>
            </w:r>
          </w:p>
        </w:tc>
        <w:tc>
          <w:tcPr>
            <w:tcW w:type="dxa" w:w="2436"/>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Valeur N-1</w:t>
            </w:r>
          </w:p>
        </w:tc>
        <w:tc>
          <w:tcPr>
            <w:tcW w:type="dxa" w:w="2436"/>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Évolution</w:t>
            </w:r>
          </w:p>
        </w:tc>
      </w:tr>
      <w:tr>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Adhérents</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 ▼ + %]</w:t>
            </w:r>
          </w:p>
        </w:tc>
      </w:tr>
      <w:tr>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Bénévoles actifs</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 ▼ + %]</w:t>
            </w:r>
          </w:p>
        </w:tc>
      </w:tr>
      <w:tr>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Actions réalisées</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 ▼ + %]</w:t>
            </w:r>
          </w:p>
        </w:tc>
      </w:tr>
      <w:tr>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Participants cumulés</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 ▼ + %]</w:t>
            </w:r>
          </w:p>
        </w:tc>
      </w:tr>
      <w:tr>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Partenaires</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 ▼ + %]</w:t>
            </w:r>
          </w:p>
        </w:tc>
      </w:tr>
    </w:tbl>
    <w:p>
      <w:pPr>
        <w:pStyle w:val="Heading1"/>
        <w:spacing w:before="280" w:after="120"/>
      </w:pPr>
      <w:r>
        <w:rPr>
          <w:rFonts w:ascii="Calibri" w:hAnsi="Calibri" w:eastAsia="Calibri"/>
          <w:b/>
          <w:color w:val="0F2747"/>
        </w:rPr>
        <w:t>2. Identité, mission et gouvernance</w:t>
      </w:r>
    </w:p>
    <w:p>
      <w:pPr>
        <w:spacing w:line="288" w:lineRule="auto" w:before="80" w:after="160"/>
      </w:pPr>
      <w:r>
        <w:rPr>
          <w:rFonts w:ascii="Calibri" w:hAnsi="Calibri" w:eastAsia="Calibri"/>
          <w:b w:val="0"/>
          <w:color w:val="2B3A4A"/>
          <w:sz w:val="22"/>
        </w:rPr>
        <w:t>Rappelez la mission, le public visé, les valeurs et le périmètre d’action. Présentez ensuite la gouvernance et les instances, avec un niveau de détail adapté au lecteur.</w:t>
      </w:r>
    </w:p>
    <w:tbl>
      <w:tblPr>
        <w:tblStyle w:val="TableGrid"/>
        <w:tblW w:type="auto" w:w="0"/>
        <w:jc w:val="center"/>
        <w:tblLook w:firstColumn="1" w:firstRow="1" w:lastColumn="0" w:lastRow="0" w:noHBand="0" w:noVBand="1" w:val="04A0"/>
      </w:tblPr>
      <w:tblGrid>
        <w:gridCol w:w="3249"/>
        <w:gridCol w:w="3249"/>
        <w:gridCol w:w="3249"/>
      </w:tblGrid>
      <w:tr>
        <w:tc>
          <w:tcPr>
            <w:tcW w:type="dxa" w:w="3249"/>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Instance</w:t>
            </w:r>
          </w:p>
        </w:tc>
        <w:tc>
          <w:tcPr>
            <w:tcW w:type="dxa" w:w="3249"/>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Composition</w:t>
            </w:r>
          </w:p>
        </w:tc>
        <w:tc>
          <w:tcPr>
            <w:tcW w:type="dxa" w:w="3249"/>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Rôle et décisions clés</w:t>
            </w:r>
          </w:p>
        </w:tc>
      </w:tr>
      <w:tr>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Assemblée générale</w:t>
            </w:r>
          </w:p>
        </w:tc>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[Nombre de votants]</w:t>
            </w:r>
          </w:p>
        </w:tc>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[Décisions, orientations]</w:t>
            </w:r>
          </w:p>
        </w:tc>
      </w:tr>
      <w:tr>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Conseil d’administration</w:t>
            </w:r>
          </w:p>
        </w:tc>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[Noms / fonctions]</w:t>
            </w:r>
          </w:p>
        </w:tc>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[Pilotage, validation]</w:t>
            </w:r>
          </w:p>
        </w:tc>
      </w:tr>
      <w:tr>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Bureau</w:t>
            </w:r>
          </w:p>
        </w:tc>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[Noms / rôles]</w:t>
            </w:r>
          </w:p>
        </w:tc>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[Exécution, suivi]</w:t>
            </w:r>
          </w:p>
        </w:tc>
      </w:tr>
      <w:tr>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Commissions</w:t>
            </w:r>
          </w:p>
        </w:tc>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[Thèmes]</w:t>
            </w:r>
          </w:p>
        </w:tc>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[Contributions]</w:t>
            </w:r>
          </w:p>
        </w:tc>
      </w:tr>
    </w:tbl>
    <w:p>
      <w:pPr>
        <w:pStyle w:val="Heading1"/>
        <w:spacing w:before="280" w:after="120"/>
      </w:pPr>
      <w:r>
        <w:rPr>
          <w:rFonts w:ascii="Calibri" w:hAnsi="Calibri" w:eastAsia="Calibri"/>
          <w:b/>
          <w:color w:val="0F2747"/>
        </w:rPr>
        <w:t>3. Activités et résultats par axe</w:t>
      </w:r>
    </w:p>
    <w:p>
      <w:pPr>
        <w:spacing w:line="288" w:lineRule="auto" w:before="80" w:after="160"/>
      </w:pPr>
      <w:r>
        <w:rPr>
          <w:rFonts w:ascii="Calibri" w:hAnsi="Calibri" w:eastAsia="Calibri"/>
          <w:b w:val="0"/>
          <w:color w:val="2B3A4A"/>
          <w:sz w:val="22"/>
        </w:rPr>
        <w:t>Décrivez vos actions en conservant une logique identique : objectif, publics, déroulé, résultats, indicateurs et suites. Cette cohérence rend le rapport plus convaincant et plus simple à lire.</w:t>
      </w:r>
    </w:p>
    <w:tbl>
      <w:tblPr>
        <w:tblStyle w:val="TableGrid"/>
        <w:tblW w:type="auto" w:w="0"/>
        <w:jc w:val="center"/>
        <w:tblLook w:firstColumn="1" w:firstRow="1" w:lastColumn="0" w:lastRow="0" w:noHBand="0" w:noVBand="1" w:val="04A0"/>
      </w:tblPr>
      <w:tblGrid>
        <w:gridCol w:w="1624"/>
        <w:gridCol w:w="1624"/>
        <w:gridCol w:w="1624"/>
        <w:gridCol w:w="1624"/>
        <w:gridCol w:w="1624"/>
        <w:gridCol w:w="1624"/>
      </w:tblGrid>
      <w:tr>
        <w:tc>
          <w:tcPr>
            <w:tcW w:type="dxa" w:w="1624"/>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Axe / Projet</w:t>
            </w:r>
          </w:p>
        </w:tc>
        <w:tc>
          <w:tcPr>
            <w:tcW w:type="dxa" w:w="1624"/>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Objectif</w:t>
            </w:r>
          </w:p>
        </w:tc>
        <w:tc>
          <w:tcPr>
            <w:tcW w:type="dxa" w:w="1624"/>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Public</w:t>
            </w:r>
          </w:p>
        </w:tc>
        <w:tc>
          <w:tcPr>
            <w:tcW w:type="dxa" w:w="1624"/>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Actions menées</w:t>
            </w:r>
          </w:p>
        </w:tc>
        <w:tc>
          <w:tcPr>
            <w:tcW w:type="dxa" w:w="1624"/>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Résultats + chiffres</w:t>
            </w:r>
          </w:p>
        </w:tc>
        <w:tc>
          <w:tcPr>
            <w:tcW w:type="dxa" w:w="1624"/>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Suites prévues</w:t>
            </w:r>
          </w:p>
        </w:tc>
      </w:tr>
      <w:tr>
        <w:tc>
          <w:tcPr>
            <w:tcW w:type="dxa" w:w="1624"/>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624"/>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624"/>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624"/>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624"/>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624"/>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r>
      <w:tr>
        <w:tc>
          <w:tcPr>
            <w:tcW w:type="dxa" w:w="1624"/>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624"/>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624"/>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624"/>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624"/>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624"/>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r>
      <w:tr>
        <w:tc>
          <w:tcPr>
            <w:tcW w:type="dxa" w:w="1624"/>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624"/>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624"/>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624"/>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624"/>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624"/>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r>
      <w:tr>
        <w:tc>
          <w:tcPr>
            <w:tcW w:type="dxa" w:w="1624"/>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624"/>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624"/>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624"/>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624"/>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624"/>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r>
      <w:tr>
        <w:tc>
          <w:tcPr>
            <w:tcW w:type="dxa" w:w="1624"/>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624"/>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624"/>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624"/>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624"/>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624"/>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r>
    </w:tbl>
    <w:p>
      <w:pPr>
        <w:pStyle w:val="Heading1"/>
        <w:spacing w:before="280" w:after="120"/>
      </w:pPr>
      <w:r>
        <w:rPr>
          <w:rFonts w:ascii="Calibri" w:hAnsi="Calibri" w:eastAsia="Calibri"/>
          <w:b/>
          <w:color w:val="0F2747"/>
        </w:rPr>
        <w:t>4. Ressources humaines et bénévolat</w:t>
      </w:r>
    </w:p>
    <w:p>
      <w:pPr>
        <w:spacing w:line="288" w:lineRule="auto" w:before="80" w:after="160"/>
      </w:pPr>
      <w:r>
        <w:rPr>
          <w:rFonts w:ascii="Calibri" w:hAnsi="Calibri" w:eastAsia="Calibri"/>
          <w:b w:val="0"/>
          <w:color w:val="2B3A4A"/>
          <w:sz w:val="22"/>
        </w:rPr>
        <w:t>Présentez l’équipe salariée, la mobilisation bénévole et l’organisation opérationnelle. Ajoutez les points forts et les difficultés rencontrées afin d’expliquer les écarts entre prévisions et réalité.</w:t>
      </w:r>
    </w:p>
    <w:tbl>
      <w:tblPr>
        <w:tblStyle w:val="TableGrid"/>
        <w:tblW w:type="auto" w:w="0"/>
        <w:jc w:val="center"/>
        <w:tblLook w:firstColumn="1" w:firstRow="1" w:lastColumn="0" w:lastRow="0" w:noHBand="0" w:noVBand="1" w:val="04A0"/>
      </w:tblPr>
      <w:tblGrid>
        <w:gridCol w:w="2436"/>
        <w:gridCol w:w="2436"/>
        <w:gridCol w:w="2436"/>
        <w:gridCol w:w="2436"/>
      </w:tblGrid>
      <w:tr>
        <w:tc>
          <w:tcPr>
            <w:tcW w:type="dxa" w:w="2436"/>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Rôle</w:t>
            </w:r>
          </w:p>
        </w:tc>
        <w:tc>
          <w:tcPr>
            <w:tcW w:type="dxa" w:w="2436"/>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Statut</w:t>
            </w:r>
          </w:p>
        </w:tc>
        <w:tc>
          <w:tcPr>
            <w:tcW w:type="dxa" w:w="2436"/>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Volume (heures / ETP)</w:t>
            </w:r>
          </w:p>
        </w:tc>
        <w:tc>
          <w:tcPr>
            <w:tcW w:type="dxa" w:w="2436"/>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Commentaires</w:t>
            </w:r>
          </w:p>
        </w:tc>
      </w:tr>
      <w:tr>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Direction / coordination</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[Salarié / Bénévole]</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r>
      <w:tr>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Animation</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r>
      <w:tr>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Support administratif</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r>
      <w:tr>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Autre</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r>
    </w:tbl>
    <w:p>
      <w:pPr>
        <w:pStyle w:val="Heading1"/>
        <w:spacing w:before="280" w:after="120"/>
      </w:pPr>
      <w:r>
        <w:rPr>
          <w:rFonts w:ascii="Calibri" w:hAnsi="Calibri" w:eastAsia="Calibri"/>
          <w:b/>
          <w:color w:val="0F2747"/>
        </w:rPr>
        <w:t>5. Communication, partenariats et rayonnement</w:t>
      </w:r>
    </w:p>
    <w:p>
      <w:pPr>
        <w:spacing w:line="288" w:lineRule="auto" w:before="80" w:after="160"/>
      </w:pPr>
      <w:r>
        <w:rPr>
          <w:rFonts w:ascii="Calibri" w:hAnsi="Calibri" w:eastAsia="Calibri"/>
          <w:b w:val="0"/>
          <w:color w:val="2B3A4A"/>
          <w:sz w:val="22"/>
        </w:rPr>
        <w:t>Documentez les canaux utilisés et les résultats observés : événements, presse, réseaux sociaux, site web, newsletters. Présentez les partenariats structurants et leur valeur ajoutée.</w:t>
      </w:r>
    </w:p>
    <w:tbl>
      <w:tblPr>
        <w:tblStyle w:val="TableGrid"/>
        <w:tblW w:type="auto" w:w="0"/>
        <w:jc w:val="center"/>
        <w:tblLook w:firstColumn="1" w:firstRow="1" w:lastColumn="0" w:lastRow="0" w:noHBand="0" w:noVBand="1" w:val="04A0"/>
      </w:tblPr>
      <w:tblGrid>
        <w:gridCol w:w="2436"/>
        <w:gridCol w:w="2436"/>
        <w:gridCol w:w="2436"/>
        <w:gridCol w:w="2436"/>
      </w:tblGrid>
      <w:tr>
        <w:tc>
          <w:tcPr>
            <w:tcW w:type="dxa" w:w="2436"/>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Action / canal</w:t>
            </w:r>
          </w:p>
        </w:tc>
        <w:tc>
          <w:tcPr>
            <w:tcW w:type="dxa" w:w="2436"/>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Période</w:t>
            </w:r>
          </w:p>
        </w:tc>
        <w:tc>
          <w:tcPr>
            <w:tcW w:type="dxa" w:w="2436"/>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Résultat mesurable</w:t>
            </w:r>
          </w:p>
        </w:tc>
        <w:tc>
          <w:tcPr>
            <w:tcW w:type="dxa" w:w="2436"/>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Lien / preuve</w:t>
            </w:r>
          </w:p>
        </w:tc>
      </w:tr>
      <w:tr>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[URL / pièce jointe]</w:t>
            </w:r>
          </w:p>
        </w:tc>
      </w:tr>
      <w:tr>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[URL / pièce jointe]</w:t>
            </w:r>
          </w:p>
        </w:tc>
      </w:tr>
      <w:tr>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[URL / pièce jointe]</w:t>
            </w:r>
          </w:p>
        </w:tc>
      </w:tr>
      <w:tr>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[URL / pièce jointe]</w:t>
            </w:r>
          </w:p>
        </w:tc>
      </w:tr>
      <w:tr>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2436"/>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[URL / pièce jointe]</w:t>
            </w:r>
          </w:p>
        </w:tc>
      </w:tr>
    </w:tbl>
    <w:p>
      <w:r>
        <w:br w:type="page"/>
      </w:r>
    </w:p>
    <w:p>
      <w:pPr>
        <w:pStyle w:val="Heading1"/>
        <w:spacing w:before="280" w:after="120"/>
      </w:pPr>
      <w:r>
        <w:rPr>
          <w:rFonts w:ascii="Calibri" w:hAnsi="Calibri" w:eastAsia="Calibri"/>
          <w:b/>
          <w:color w:val="0F2747"/>
        </w:rPr>
        <w:t>6. Finances (lecture synthétique)</w:t>
      </w:r>
    </w:p>
    <w:p>
      <w:pPr>
        <w:spacing w:line="288" w:lineRule="auto" w:before="80" w:after="160"/>
      </w:pPr>
      <w:r>
        <w:rPr>
          <w:rFonts w:ascii="Calibri" w:hAnsi="Calibri" w:eastAsia="Calibri"/>
          <w:b w:val="0"/>
          <w:color w:val="2B3A4A"/>
          <w:sz w:val="22"/>
        </w:rPr>
        <w:t>Présentez une lecture simple : principales ressources, principaux postes de dépenses, et éléments expliquant la variation par rapport à l’année précédente. Ajoutez un encadré sur les subventions et les conventions si nécessaire.</w:t>
      </w:r>
    </w:p>
    <w:tbl>
      <w:tblPr>
        <w:tblStyle w:val="TableGrid"/>
        <w:tblW w:type="auto" w:w="0"/>
        <w:jc w:val="center"/>
        <w:tblLook w:firstColumn="1" w:firstRow="1" w:lastColumn="0" w:lastRow="0" w:noHBand="0" w:noVBand="1" w:val="04A0"/>
      </w:tblPr>
      <w:tblGrid>
        <w:gridCol w:w="1949"/>
        <w:gridCol w:w="1949"/>
        <w:gridCol w:w="1949"/>
        <w:gridCol w:w="1949"/>
        <w:gridCol w:w="1949"/>
      </w:tblGrid>
      <w:tr>
        <w:tc>
          <w:tcPr>
            <w:tcW w:type="dxa" w:w="1949"/>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Poste</w:t>
            </w:r>
          </w:p>
        </w:tc>
        <w:tc>
          <w:tcPr>
            <w:tcW w:type="dxa" w:w="1949"/>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Budget N</w:t>
            </w:r>
          </w:p>
        </w:tc>
        <w:tc>
          <w:tcPr>
            <w:tcW w:type="dxa" w:w="1949"/>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Réalisé N</w:t>
            </w:r>
          </w:p>
        </w:tc>
        <w:tc>
          <w:tcPr>
            <w:tcW w:type="dxa" w:w="1949"/>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Écart</w:t>
            </w:r>
          </w:p>
        </w:tc>
        <w:tc>
          <w:tcPr>
            <w:tcW w:type="dxa" w:w="1949"/>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Commentaire</w:t>
            </w:r>
          </w:p>
        </w:tc>
      </w:tr>
      <w:tr>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Cotisations</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r>
      <w:tr>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Subventions</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r>
      <w:tr>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Prestations / ventes</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r>
      <w:tr>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Dons / mécénat</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r>
      <w:tr>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Charges de personnel</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r>
      <w:tr>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Charges de fonctionnement</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r>
    </w:tbl>
    <w:p>
      <w:pPr>
        <w:pStyle w:val="Heading1"/>
        <w:spacing w:before="280" w:after="120"/>
      </w:pPr>
      <w:r>
        <w:rPr>
          <w:rFonts w:ascii="Calibri" w:hAnsi="Calibri" w:eastAsia="Calibri"/>
          <w:b/>
          <w:color w:val="0F2747"/>
        </w:rPr>
        <w:t>7. Points de conformité et documents de référence</w:t>
      </w:r>
    </w:p>
    <w:p>
      <w:pPr>
        <w:spacing w:line="288" w:lineRule="auto" w:before="80" w:after="160"/>
      </w:pPr>
      <w:r>
        <w:rPr>
          <w:rFonts w:ascii="Calibri" w:hAnsi="Calibri" w:eastAsia="Calibri"/>
          <w:b w:val="0"/>
          <w:color w:val="2B3A4A"/>
          <w:sz w:val="22"/>
        </w:rPr>
        <w:t>Listez les éléments à jour : statuts, règlement intérieur, assurances, conventions, registre spécial, procès-verbaux, déclarations et obligations propres à votre activité.</w:t>
      </w:r>
    </w:p>
    <w:tbl>
      <w:tblPr>
        <w:tblStyle w:val="TableGrid"/>
        <w:tblW w:type="auto" w:w="0"/>
        <w:jc w:val="center"/>
        <w:tblLook w:firstColumn="1" w:firstRow="1" w:lastColumn="0" w:lastRow="0" w:noHBand="0" w:noVBand="1" w:val="04A0"/>
      </w:tblPr>
      <w:tblGrid>
        <w:gridCol w:w="3249"/>
        <w:gridCol w:w="3249"/>
        <w:gridCol w:w="3249"/>
      </w:tblGrid>
      <w:tr>
        <w:tc>
          <w:tcPr>
            <w:tcW w:type="dxa" w:w="3249"/>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Document / obligation</w:t>
            </w:r>
          </w:p>
        </w:tc>
        <w:tc>
          <w:tcPr>
            <w:tcW w:type="dxa" w:w="3249"/>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Statut (OK / à mettre à jour)</w:t>
            </w:r>
          </w:p>
        </w:tc>
        <w:tc>
          <w:tcPr>
            <w:tcW w:type="dxa" w:w="3249"/>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Observations</w:t>
            </w:r>
          </w:p>
        </w:tc>
      </w:tr>
      <w:tr>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Statuts</w:t>
            </w:r>
          </w:p>
        </w:tc>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[OK / À mettre à jour]</w:t>
            </w:r>
          </w:p>
        </w:tc>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r>
      <w:tr>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PV d’assemblée générale</w:t>
            </w:r>
          </w:p>
        </w:tc>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r>
      <w:tr>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Assurance responsabilité</w:t>
            </w:r>
          </w:p>
        </w:tc>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r>
      <w:tr>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Conventions / subventions</w:t>
            </w:r>
          </w:p>
        </w:tc>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r>
      <w:tr>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Registre spécial</w:t>
            </w:r>
          </w:p>
        </w:tc>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r>
      <w:tr>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Autre</w:t>
            </w:r>
          </w:p>
        </w:tc>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r>
    </w:tbl>
    <w:p>
      <w:pPr>
        <w:pStyle w:val="Heading1"/>
        <w:spacing w:before="280" w:after="120"/>
      </w:pPr>
      <w:r>
        <w:rPr>
          <w:rFonts w:ascii="Calibri" w:hAnsi="Calibri" w:eastAsia="Calibri"/>
          <w:b/>
          <w:color w:val="0F2747"/>
        </w:rPr>
        <w:t>8. Perspectives et plan d’action</w:t>
      </w:r>
    </w:p>
    <w:p>
      <w:pPr>
        <w:spacing w:line="288" w:lineRule="auto" w:before="80" w:after="160"/>
      </w:pPr>
      <w:r>
        <w:rPr>
          <w:rFonts w:ascii="Calibri" w:hAnsi="Calibri" w:eastAsia="Calibri"/>
          <w:b w:val="0"/>
          <w:color w:val="2B3A4A"/>
          <w:sz w:val="22"/>
        </w:rPr>
        <w:t>Présentez les priorités de l’année à venir, les actions prévues et les conditions de réussite. Cette section relie votre bilan à une trajectoire claire et facilite la mobilisation.</w:t>
      </w:r>
    </w:p>
    <w:tbl>
      <w:tblPr>
        <w:tblStyle w:val="TableGrid"/>
        <w:tblW w:type="auto" w:w="0"/>
        <w:jc w:val="center"/>
        <w:tblLook w:firstColumn="1" w:firstRow="1" w:lastColumn="0" w:lastRow="0" w:noHBand="0" w:noVBand="1" w:val="04A0"/>
      </w:tblPr>
      <w:tblGrid>
        <w:gridCol w:w="1949"/>
        <w:gridCol w:w="1949"/>
        <w:gridCol w:w="1949"/>
        <w:gridCol w:w="1949"/>
        <w:gridCol w:w="1949"/>
      </w:tblGrid>
      <w:tr>
        <w:tc>
          <w:tcPr>
            <w:tcW w:type="dxa" w:w="1949"/>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Priorité</w:t>
            </w:r>
          </w:p>
        </w:tc>
        <w:tc>
          <w:tcPr>
            <w:tcW w:type="dxa" w:w="1949"/>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Actions</w:t>
            </w:r>
          </w:p>
        </w:tc>
        <w:tc>
          <w:tcPr>
            <w:tcW w:type="dxa" w:w="1949"/>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Échéance</w:t>
            </w:r>
          </w:p>
        </w:tc>
        <w:tc>
          <w:tcPr>
            <w:tcW w:type="dxa" w:w="1949"/>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Responsable</w:t>
            </w:r>
          </w:p>
        </w:tc>
        <w:tc>
          <w:tcPr>
            <w:tcW w:type="dxa" w:w="1949"/>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Indicateur de succès</w:t>
            </w:r>
          </w:p>
        </w:tc>
      </w:tr>
      <w:tr>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r>
      <w:tr>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r>
      <w:tr>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r>
      <w:tr>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r>
      <w:tr>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c>
          <w:tcPr>
            <w:tcW w:type="dxa" w:w="19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[À compléter]</w:t>
            </w:r>
          </w:p>
        </w:tc>
      </w:tr>
    </w:tbl>
    <w:p>
      <w:pPr>
        <w:pStyle w:val="Heading1"/>
        <w:spacing w:before="280" w:after="120"/>
      </w:pPr>
      <w:r>
        <w:rPr>
          <w:rFonts w:ascii="Calibri" w:hAnsi="Calibri" w:eastAsia="Calibri"/>
          <w:b/>
          <w:color w:val="0F2747"/>
        </w:rPr>
        <w:t>Annexes</w:t>
      </w:r>
    </w:p>
    <w:p>
      <w:pPr>
        <w:spacing w:line="288" w:lineRule="auto" w:before="80" w:after="160"/>
      </w:pPr>
      <w:r>
        <w:rPr>
          <w:rFonts w:ascii="Calibri" w:hAnsi="Calibri" w:eastAsia="Calibri"/>
          <w:b w:val="0"/>
          <w:color w:val="2B3A4A"/>
          <w:sz w:val="22"/>
        </w:rPr>
        <w:t>Ajoutez ici les pièces utiles : planning annuel, bilans détaillés, photos d’actions, articles de presse, conventions, et tout document qui renforce la crédibilité du rapport.</w:t>
      </w:r>
    </w:p>
    <w:tbl>
      <w:tblPr>
        <w:tblStyle w:val="TableGrid"/>
        <w:tblW w:type="auto" w:w="0"/>
        <w:jc w:val="center"/>
        <w:tblLook w:firstColumn="1" w:firstRow="1" w:lastColumn="0" w:lastRow="0" w:noHBand="0" w:noVBand="1" w:val="04A0"/>
      </w:tblPr>
      <w:tblGrid>
        <w:gridCol w:w="3249"/>
        <w:gridCol w:w="3249"/>
        <w:gridCol w:w="3249"/>
      </w:tblGrid>
      <w:tr>
        <w:tc>
          <w:tcPr>
            <w:tcW w:type="dxa" w:w="3249"/>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Pièce jointe / annexe</w:t>
            </w:r>
          </w:p>
        </w:tc>
        <w:tc>
          <w:tcPr>
            <w:tcW w:type="dxa" w:w="3249"/>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Incluse</w:t>
            </w:r>
          </w:p>
        </w:tc>
        <w:tc>
          <w:tcPr>
            <w:tcW w:type="dxa" w:w="3249"/>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Commentaire</w:t>
            </w:r>
          </w:p>
        </w:tc>
      </w:tr>
      <w:tr>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[Nom de la pièce]</w:t>
            </w:r>
          </w:p>
        </w:tc>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[Oui / Non]</w:t>
            </w:r>
          </w:p>
        </w:tc>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r>
      <w:tr>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[Nom de la pièce]</w:t>
            </w:r>
          </w:p>
        </w:tc>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[Oui / Non]</w:t>
            </w:r>
          </w:p>
        </w:tc>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r>
      <w:tr>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[Nom de la pièce]</w:t>
            </w:r>
          </w:p>
        </w:tc>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[Oui / Non]</w:t>
            </w:r>
          </w:p>
        </w:tc>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r>
      <w:tr>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[Nom de la pièce]</w:t>
            </w:r>
          </w:p>
        </w:tc>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[Oui / Non]</w:t>
            </w:r>
          </w:p>
        </w:tc>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r>
      <w:tr>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[Nom de la pièce]</w:t>
            </w:r>
          </w:p>
        </w:tc>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[Oui / Non]</w:t>
            </w:r>
          </w:p>
        </w:tc>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r>
      <w:tr>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[Nom de la pièce]</w:t>
            </w:r>
          </w:p>
        </w:tc>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[Oui / Non]</w:t>
            </w:r>
          </w:p>
        </w:tc>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r>
      <w:tr>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[Nom de la pièce]</w:t>
            </w:r>
          </w:p>
        </w:tc>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[Oui / Non]</w:t>
            </w:r>
          </w:p>
        </w:tc>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   ]</w:t>
            </w:r>
          </w:p>
        </w:tc>
      </w:tr>
    </w:tbl>
    <w:p/>
    <w:tbl>
      <w:tblPr>
        <w:tblStyle w:val="TableGrid"/>
        <w:tblW w:type="auto" w:w="0"/>
        <w:jc w:val="center"/>
        <w:tblLook w:firstColumn="1" w:firstRow="1" w:lastColumn="0" w:lastRow="0" w:noHBand="0" w:noVBand="1" w:val="04A0"/>
      </w:tblPr>
      <w:tblGrid>
        <w:gridCol w:w="3249"/>
        <w:gridCol w:w="3249"/>
        <w:gridCol w:w="3249"/>
      </w:tblGrid>
      <w:tr>
        <w:tc>
          <w:tcPr>
            <w:tcW w:type="dxa" w:w="3249"/>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Président(e)</w:t>
            </w:r>
          </w:p>
        </w:tc>
        <w:tc>
          <w:tcPr>
            <w:tcW w:type="dxa" w:w="3249"/>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Trésorier(ère)</w:t>
            </w:r>
          </w:p>
        </w:tc>
        <w:tc>
          <w:tcPr>
            <w:tcW w:type="dxa" w:w="3249"/>
            <w:vAlign w:val="center"/>
            <w:tcBorders>
              <w:top w:val="single" w:sz="6" w:space="0" w:color="CFE0F7"/>
              <w:left w:val="single" w:sz="6" w:space="0" w:color="CFE0F7"/>
              <w:bottom w:val="single" w:sz="6" w:space="0" w:color="CFE0F7"/>
              <w:right w:val="single" w:sz="6" w:space="0" w:color="CFE0F7"/>
            </w:tcBorders>
            <w:shd w:val="clear" w:color="auto" w:fill="EEF6FF"/>
          </w:tcPr>
          <w:p>
            <w:pPr>
              <w:spacing w:before="60" w:after="60" w:line="269" w:lineRule="auto"/>
            </w:pPr>
            <w:r>
              <w:rPr>
                <w:rFonts w:ascii="Calibri" w:hAnsi="Calibri" w:eastAsia="Calibri"/>
                <w:b/>
                <w:color w:val="0F2747"/>
                <w:sz w:val="21"/>
              </w:rPr>
              <w:t>Secrétaire</w:t>
            </w:r>
          </w:p>
        </w:tc>
      </w:tr>
      <w:tr>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Nom : [   ]</w:t>
              <w:br/>
              <w:t>Signature : [   ]</w:t>
              <w:br/>
              <w:t>Date : [   ]</w:t>
            </w:r>
          </w:p>
        </w:tc>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Nom : [   ]</w:t>
              <w:br/>
              <w:t>Signature : [   ]</w:t>
              <w:br/>
              <w:t>Date : [   ]</w:t>
            </w:r>
          </w:p>
        </w:tc>
        <w:tc>
          <w:tcPr>
            <w:tcW w:type="dxa" w:w="3249"/>
            <w:vAlign w:val="center"/>
            <w:tcBorders>
              <w:top w:val="single" w:sz="6" w:space="0" w:color="CFE0F7"/>
              <w:left w:val="single" w:sz="6" w:space="0" w:color="CFE0F7"/>
              <w:bottom w:val="single" w:sz="6" w:space="0" w:color="CFE0F7"/>
              <w:right w:val="single" w:sz="6" w:space="0" w:color="CFE0F7"/>
            </w:tcBorders>
          </w:tcPr>
          <w:p>
            <w:pPr>
              <w:spacing w:before="60" w:after="60" w:line="269" w:lineRule="auto"/>
            </w:pPr>
            <w:r>
              <w:rPr>
                <w:rFonts w:ascii="Calibri" w:hAnsi="Calibri" w:eastAsia="Calibri"/>
                <w:sz w:val="21"/>
              </w:rPr>
              <w:t>Nom : [   ]</w:t>
              <w:br/>
              <w:t>Signature : [   ]</w:t>
              <w:br/>
              <w:t>Date : [   ]</w:t>
            </w:r>
          </w:p>
        </w:tc>
      </w:tr>
    </w:tbl>
    <w:sectPr w:rsidR="00FC693F" w:rsidRPr="0006063C" w:rsidSect="00034616">
      <w:headerReference w:type="default" r:id="rId9"/>
      <w:footerReference w:type="default" r:id="rId10"/>
      <w:pgSz w:w="12240" w:h="15840"/>
      <w:pgMar w:top="1134" w:right="1247" w:bottom="1134" w:left="124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Calibri" w:hAnsi="Calibri" w:eastAsia="Calibri"/>
        <w:b w:val="0"/>
        <w:color w:val="415A77"/>
        <w:sz w:val="18"/>
      </w:rPr>
      <w:t xml:space="preserve">lecoursgratuit.com  |  </w:t>
    </w:r>
    <w:r>
      <w:fldChar w:fldCharType="begin"/>
      <w:instrText xml:space="preserve">PAGE</w:instrText>
      <w:fldChar w:fldCharType="separate"/>
      <w:t> </w:t>
      <w:fldChar w:fldCharType="end"/>
    </w:r>
    <w:r>
      <w:rPr>
        <w:rFonts w:ascii="Calibri" w:hAnsi="Calibri" w:eastAsia="Calibri"/>
        <w:b w:val="0"/>
        <w:color w:val="415A77"/>
        <w:sz w:val="18"/>
      </w:rPr>
      <w:t xml:space="preserve"> / </w:t>
    </w:r>
    <w:r>
      <w:fldChar w:fldCharType="begin"/>
      <w:instrText xml:space="preserve">NUMPAGES</w:instrText>
      <w:fldChar w:fldCharType="separate"/>
      <w:t> </w: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right"/>
    </w:pPr>
    <w:r>
      <w:rPr>
        <w:rFonts w:ascii="Calibri" w:hAnsi="Calibri" w:eastAsia="Calibri"/>
        <w:b w:val="0"/>
        <w:color w:val="415A77"/>
        <w:sz w:val="18"/>
      </w:rPr>
      <w:t>Rapport d’activité d’association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eastAsia="Calibri"/>
      <w:color w:val="2B3A4A"/>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