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59"/>
        <w:gridCol w:w="5159"/>
      </w:tblGrid>
      <w:tr>
        <w:trPr>
          <w:trHeight w:val="794"/>
        </w:trPr>
        <w:tc>
          <w:tcPr>
            <w:tcW w:type="dxa" w:w="8220"/>
            <w:shd w:val="clear" w:color="auto" w:fill="022B4D"/>
            <w:vAlign w:val="center"/>
          </w:tcPr>
          <w:p>
            <w:pPr>
              <w:spacing w:before="0" w:after="0"/>
            </w:pPr>
            <w:r>
              <w:rPr>
                <w:b/>
                <w:color w:val="FFFFFF"/>
                <w:sz w:val="36"/>
              </w:rPr>
              <w:t>Fiche d’expression des besoins</w:t>
            </w:r>
          </w:p>
        </w:tc>
        <w:tc>
          <w:tcPr>
            <w:tcW w:type="dxa" w:w="2721"/>
            <w:shd w:val="clear" w:color="auto" w:fill="022B4D"/>
            <w:vAlign w:val="center"/>
          </w:tcPr>
          <w:p>
            <w:pPr>
              <w:spacing w:before="0" w:after="0"/>
              <w:jc w:val="right"/>
            </w:pPr>
            <w:r>
              <w:rPr>
                <w:b/>
                <w:color w:val="FFFFFF"/>
                <w:sz w:val="20"/>
              </w:rPr>
              <w:t>Version</w:t>
            </w:r>
            <w:r>
              <w:rPr>
                <w:color w:val="FFFFFF"/>
              </w:rPr>
              <w:t xml:space="preserve">  |  </w:t>
            </w:r>
            <w:r>
              <w:rPr>
                <w:color w:val="FFFFFF"/>
                <w:sz w:val="20"/>
              </w:rPr>
              <w:t>V1.0</w:t>
            </w:r>
          </w:p>
        </w:tc>
      </w:tr>
      <w:tr>
        <w:trPr>
          <w:trHeight w:val="567"/>
        </w:trPr>
        <w:tc>
          <w:tcPr>
            <w:tcW w:type="dxa" w:w="8220"/>
            <w:shd w:val="clear" w:color="auto" w:fill="E7EEF8"/>
            <w:vAlign w:val="center"/>
          </w:tcPr>
          <w:p>
            <w:pPr>
              <w:spacing w:before="0" w:after="0"/>
            </w:pPr>
            <w:r>
              <w:rPr>
                <w:b/>
              </w:rPr>
              <w:t xml:space="preserve">Projet : </w:t>
            </w:r>
            <w:r>
              <w:t>[Nom du projet]</w:t>
            </w:r>
            <w:r>
              <w:rPr>
                <w:b/>
              </w:rPr>
              <w:t xml:space="preserve">   |   Client interne : </w:t>
            </w:r>
            <w:r>
              <w:t>[Métier / Direction]</w:t>
            </w:r>
            <w:r>
              <w:rPr>
                <w:b/>
              </w:rPr>
              <w:t xml:space="preserve">   |   Chef de projet : </w:t>
            </w:r>
            <w:r>
              <w:t>[Nom]</w:t>
            </w:r>
          </w:p>
        </w:tc>
        <w:tc>
          <w:tcPr>
            <w:tcW w:type="dxa" w:w="2721"/>
            <w:shd w:val="clear" w:color="auto" w:fill="E7EEF8"/>
            <w:vAlign w:val="center"/>
          </w:tcPr>
          <w:p>
            <w:pPr>
              <w:spacing w:before="0" w:after="0"/>
              <w:jc w:val="right"/>
            </w:pPr>
            <w:r>
              <w:rPr>
                <w:b/>
              </w:rPr>
              <w:t xml:space="preserve">Date : </w:t>
            </w:r>
            <w:r>
              <w:t>[JJ/MM/AAAA]</w:t>
            </w:r>
          </w:p>
        </w:tc>
      </w:tr>
    </w:tbl>
    <w:p>
      <w:pPr>
        <w:spacing w:after="8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59"/>
        <w:gridCol w:w="5159"/>
      </w:tblGrid>
      <w:tr>
        <w:tc>
          <w:tcPr>
            <w:tcW w:type="dxa" w:w="5669"/>
            <w:tcBorders>
              <w:top w:val="single" w:sz="8" w:space="0" w:color="B7B7B7"/>
              <w:left w:val="single" w:sz="8" w:space="0" w:color="B7B7B7"/>
              <w:bottom w:val="single" w:sz="8" w:space="0" w:color="B7B7B7"/>
              <w:right w:val="single" w:sz="8" w:space="0" w:color="B7B7B7"/>
            </w:tcBorders>
            <w:vAlign w:val="top"/>
            <w:shd w:val="clear" w:color="auto" w:fill="F3F6FB"/>
          </w:tcPr>
          <w:p>
            <w:pPr>
              <w:spacing w:before="0" w:after="40"/>
            </w:pPr>
            <w:r>
              <w:rPr>
                <w:b/>
                <w:color w:val="022B4D"/>
                <w:sz w:val="22"/>
              </w:rPr>
              <w:t>Contexte et enjeu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Contexte : [courte description]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Problème : [ce qui bloque aujourd’hui]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Enjeu : [valeur attendue]</w:t>
            </w:r>
          </w:p>
        </w:tc>
        <w:tc>
          <w:tcPr>
            <w:tcW w:type="dxa" w:w="5272"/>
            <w:tcBorders>
              <w:top w:val="single" w:sz="8" w:space="0" w:color="B7B7B7"/>
              <w:left w:val="single" w:sz="8" w:space="0" w:color="B7B7B7"/>
              <w:bottom w:val="single" w:sz="8" w:space="0" w:color="B7B7B7"/>
              <w:right w:val="single" w:sz="8" w:space="0" w:color="B7B7B7"/>
            </w:tcBorders>
            <w:vAlign w:val="top"/>
            <w:shd w:val="clear" w:color="auto" w:fill="E7EEF8"/>
          </w:tcPr>
          <w:p>
            <w:pPr>
              <w:spacing w:before="0" w:after="40"/>
            </w:pPr>
            <w:r>
              <w:rPr>
                <w:b/>
                <w:color w:val="022B4D"/>
                <w:sz w:val="22"/>
              </w:rPr>
              <w:t>Objectifs et indicateurs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Objectifs : [3 objectifs max]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Indicateurs : [KPI, cible, période]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Critère de réussite : [phrase claire]</w:t>
            </w:r>
          </w:p>
        </w:tc>
      </w:tr>
      <w:tr>
        <w:tc>
          <w:tcPr>
            <w:tcW w:type="dxa" w:w="5669"/>
            <w:tcBorders>
              <w:top w:val="single" w:sz="8" w:space="0" w:color="B7B7B7"/>
              <w:left w:val="single" w:sz="8" w:space="0" w:color="B7B7B7"/>
              <w:bottom w:val="single" w:sz="8" w:space="0" w:color="B7B7B7"/>
              <w:right w:val="single" w:sz="8" w:space="0" w:color="B7B7B7"/>
            </w:tcBorders>
            <w:vAlign w:val="top"/>
            <w:shd w:val="clear" w:color="auto" w:fill="E7EEF8"/>
          </w:tcPr>
          <w:p>
            <w:pPr>
              <w:spacing w:before="0" w:after="40"/>
            </w:pPr>
            <w:r>
              <w:rPr>
                <w:b/>
                <w:color w:val="022B4D"/>
                <w:sz w:val="22"/>
              </w:rPr>
              <w:t>Périmètre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Inclus : [fonctions, processus, équipes]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Exclus : [hors périmètre]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Livrables : [livrables principaux]</w:t>
            </w:r>
          </w:p>
        </w:tc>
        <w:tc>
          <w:tcPr>
            <w:tcW w:type="dxa" w:w="5272"/>
            <w:tcBorders>
              <w:top w:val="single" w:sz="8" w:space="0" w:color="B7B7B7"/>
              <w:left w:val="single" w:sz="8" w:space="0" w:color="B7B7B7"/>
              <w:bottom w:val="single" w:sz="8" w:space="0" w:color="B7B7B7"/>
              <w:right w:val="single" w:sz="8" w:space="0" w:color="B7B7B7"/>
            </w:tcBorders>
            <w:vAlign w:val="top"/>
            <w:shd w:val="clear" w:color="auto" w:fill="F3F6FB"/>
          </w:tcPr>
          <w:p>
            <w:pPr>
              <w:spacing w:before="0" w:after="40"/>
            </w:pPr>
            <w:r>
              <w:rPr>
                <w:b/>
                <w:color w:val="022B4D"/>
                <w:sz w:val="22"/>
              </w:rPr>
              <w:t>Parties prenantes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Sponsor : [Nom / rôle]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Métier : [référent(s)]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IT / MOE : [référent(s)]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Utilisateurs : [profils]</w:t>
            </w:r>
          </w:p>
        </w:tc>
      </w:tr>
      <w:tr>
        <w:tc>
          <w:tcPr>
            <w:tcW w:type="dxa" w:w="5669"/>
            <w:tcBorders>
              <w:top w:val="single" w:sz="8" w:space="0" w:color="B7B7B7"/>
              <w:left w:val="single" w:sz="8" w:space="0" w:color="B7B7B7"/>
              <w:bottom w:val="single" w:sz="8" w:space="0" w:color="B7B7B7"/>
              <w:right w:val="single" w:sz="8" w:space="0" w:color="B7B7B7"/>
            </w:tcBorders>
            <w:vAlign w:val="top"/>
            <w:shd w:val="clear" w:color="auto" w:fill="E7EEF8"/>
          </w:tcPr>
          <w:p>
            <w:pPr>
              <w:spacing w:before="0" w:after="80"/>
            </w:pPr>
            <w:r>
              <w:rPr>
                <w:b/>
                <w:color w:val="022B4D"/>
                <w:sz w:val="22"/>
              </w:rPr>
              <w:t>Besoins utilisateurs et priorités</w:t>
            </w:r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1417"/>
              <w:gridCol w:w="1417"/>
              <w:gridCol w:w="1417"/>
              <w:gridCol w:w="1417"/>
            </w:tblGrid>
            <w:tr>
              <w:tc>
                <w:tcPr>
                  <w:tcW w:type="dxa" w:w="794"/>
                  <w:shd w:val="clear" w:color="auto" w:fill="022B4D"/>
                  <w:tcBorders>
                    <w:top w:val="single" w:sz="8" w:space="0" w:color="B7B7B7"/>
                    <w:left w:val="single" w:sz="8" w:space="0" w:color="B7B7B7"/>
                    <w:bottom w:val="single" w:sz="8" w:space="0" w:color="B7B7B7"/>
                    <w:right w:val="single" w:sz="8" w:space="0" w:color="B7B7B7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19"/>
                    </w:rPr>
                    <w:t>ID</w:t>
                  </w:r>
                </w:p>
              </w:tc>
              <w:tc>
                <w:tcPr>
                  <w:tcW w:type="dxa" w:w="3061"/>
                  <w:shd w:val="clear" w:color="auto" w:fill="022B4D"/>
                  <w:tcBorders>
                    <w:top w:val="single" w:sz="8" w:space="0" w:color="B7B7B7"/>
                    <w:left w:val="single" w:sz="8" w:space="0" w:color="B7B7B7"/>
                    <w:bottom w:val="single" w:sz="8" w:space="0" w:color="B7B7B7"/>
                    <w:right w:val="single" w:sz="8" w:space="0" w:color="B7B7B7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19"/>
                    </w:rPr>
                    <w:t>Besoin</w:t>
                  </w:r>
                </w:p>
              </w:tc>
              <w:tc>
                <w:tcPr>
                  <w:tcW w:type="dxa" w:w="964"/>
                  <w:shd w:val="clear" w:color="auto" w:fill="022B4D"/>
                  <w:tcBorders>
                    <w:top w:val="single" w:sz="8" w:space="0" w:color="B7B7B7"/>
                    <w:left w:val="single" w:sz="8" w:space="0" w:color="B7B7B7"/>
                    <w:bottom w:val="single" w:sz="8" w:space="0" w:color="B7B7B7"/>
                    <w:right w:val="single" w:sz="8" w:space="0" w:color="B7B7B7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19"/>
                    </w:rPr>
                    <w:t>Priorité</w:t>
                  </w:r>
                </w:p>
              </w:tc>
              <w:tc>
                <w:tcPr>
                  <w:tcW w:type="dxa" w:w="850"/>
                  <w:shd w:val="clear" w:color="auto" w:fill="022B4D"/>
                  <w:tcBorders>
                    <w:top w:val="single" w:sz="8" w:space="0" w:color="B7B7B7"/>
                    <w:left w:val="single" w:sz="8" w:space="0" w:color="B7B7B7"/>
                    <w:bottom w:val="single" w:sz="8" w:space="0" w:color="B7B7B7"/>
                    <w:right w:val="single" w:sz="8" w:space="0" w:color="B7B7B7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FFFFFF"/>
                      <w:sz w:val="19"/>
                    </w:rPr>
                    <w:t>Statut</w:t>
                  </w:r>
                </w:p>
              </w:tc>
            </w:tr>
            <w:tr>
              <w:tc>
                <w:tcPr>
                  <w:tcW w:type="dxa" w:w="794"/>
                  <w:shd w:val="clear" w:color="auto" w:fill="FFFFFF"/>
                  <w:tcBorders>
                    <w:top w:val="single" w:sz="8" w:space="0" w:color="B7B7B7"/>
                    <w:left w:val="single" w:sz="8" w:space="0" w:color="B7B7B7"/>
                    <w:bottom w:val="single" w:sz="8" w:space="0" w:color="B7B7B7"/>
                    <w:right w:val="single" w:sz="8" w:space="0" w:color="B7B7B7"/>
                  </w:tcBorders>
                </w:tcPr>
                <w:p>
                  <w:pPr>
                    <w:spacing w:before="0" w:after="0"/>
                    <w:jc w:val="center"/>
                  </w:pPr>
                  <w:r>
                    <w:rPr>
                      <w:sz w:val="18"/>
                    </w:rPr>
                    <w:t>B1</w:t>
                  </w:r>
                </w:p>
              </w:tc>
              <w:tc>
                <w:tcPr>
                  <w:tcW w:type="dxa" w:w="3061"/>
                  <w:shd w:val="clear" w:color="auto" w:fill="FFFFFF"/>
                  <w:tcBorders>
                    <w:top w:val="single" w:sz="8" w:space="0" w:color="B7B7B7"/>
                    <w:left w:val="single" w:sz="8" w:space="0" w:color="B7B7B7"/>
                    <w:bottom w:val="single" w:sz="8" w:space="0" w:color="B7B7B7"/>
                    <w:right w:val="single" w:sz="8" w:space="0" w:color="B7B7B7"/>
                  </w:tcBorders>
                </w:tcPr>
                <w:p>
                  <w:pPr>
                    <w:spacing w:before="0" w:after="0"/>
                  </w:pPr>
                  <w:r>
                    <w:rPr>
                      <w:sz w:val="18"/>
                    </w:rPr>
                    <w:t>[Besoin 1]</w:t>
                  </w:r>
                </w:p>
              </w:tc>
              <w:tc>
                <w:tcPr>
                  <w:tcW w:type="dxa" w:w="964"/>
                  <w:shd w:val="clear" w:color="auto" w:fill="FFFFFF"/>
                  <w:tcBorders>
                    <w:top w:val="single" w:sz="8" w:space="0" w:color="B7B7B7"/>
                    <w:left w:val="single" w:sz="8" w:space="0" w:color="B7B7B7"/>
                    <w:bottom w:val="single" w:sz="8" w:space="0" w:color="B7B7B7"/>
                    <w:right w:val="single" w:sz="8" w:space="0" w:color="B7B7B7"/>
                  </w:tcBorders>
                </w:tcPr>
                <w:p>
                  <w:pPr>
                    <w:spacing w:before="0" w:after="0"/>
                    <w:jc w:val="center"/>
                  </w:pPr>
                  <w:r>
                    <w:rPr>
                      <w:b/>
                      <w:sz w:val="18"/>
                    </w:rPr>
                    <w:t>Must</w:t>
                  </w:r>
                </w:p>
              </w:tc>
              <w:tc>
                <w:tcPr>
                  <w:tcW w:type="dxa" w:w="850"/>
                  <w:shd w:val="clear" w:color="auto" w:fill="FFFFFF"/>
                  <w:tcBorders>
                    <w:top w:val="single" w:sz="8" w:space="0" w:color="B7B7B7"/>
                    <w:left w:val="single" w:sz="8" w:space="0" w:color="B7B7B7"/>
                    <w:bottom w:val="single" w:sz="8" w:space="0" w:color="B7B7B7"/>
                    <w:right w:val="single" w:sz="8" w:space="0" w:color="B7B7B7"/>
                  </w:tcBorders>
                </w:tcPr>
                <w:p>
                  <w:pPr>
                    <w:spacing w:before="0" w:after="0"/>
                    <w:jc w:val="center"/>
                  </w:pPr>
                  <w:r>
                    <w:rPr>
                      <w:sz w:val="18"/>
                    </w:rPr>
                    <w:t>Valider</w:t>
                  </w:r>
                </w:p>
              </w:tc>
            </w:tr>
            <w:tr>
              <w:tc>
                <w:tcPr>
                  <w:tcW w:type="dxa" w:w="794"/>
                  <w:shd w:val="clear" w:color="auto" w:fill="FFFFFF"/>
                  <w:tcBorders>
                    <w:top w:val="single" w:sz="8" w:space="0" w:color="B7B7B7"/>
                    <w:left w:val="single" w:sz="8" w:space="0" w:color="B7B7B7"/>
                    <w:bottom w:val="single" w:sz="8" w:space="0" w:color="B7B7B7"/>
                    <w:right w:val="single" w:sz="8" w:space="0" w:color="B7B7B7"/>
                  </w:tcBorders>
                </w:tcPr>
                <w:p>
                  <w:pPr>
                    <w:spacing w:before="0" w:after="0"/>
                    <w:jc w:val="center"/>
                  </w:pPr>
                  <w:r>
                    <w:rPr>
                      <w:sz w:val="18"/>
                    </w:rPr>
                    <w:t>B2</w:t>
                  </w:r>
                </w:p>
              </w:tc>
              <w:tc>
                <w:tcPr>
                  <w:tcW w:type="dxa" w:w="3061"/>
                  <w:shd w:val="clear" w:color="auto" w:fill="FFFFFF"/>
                  <w:tcBorders>
                    <w:top w:val="single" w:sz="8" w:space="0" w:color="B7B7B7"/>
                    <w:left w:val="single" w:sz="8" w:space="0" w:color="B7B7B7"/>
                    <w:bottom w:val="single" w:sz="8" w:space="0" w:color="B7B7B7"/>
                    <w:right w:val="single" w:sz="8" w:space="0" w:color="B7B7B7"/>
                  </w:tcBorders>
                </w:tcPr>
                <w:p>
                  <w:pPr>
                    <w:spacing w:before="0" w:after="0"/>
                  </w:pPr>
                  <w:r>
                    <w:rPr>
                      <w:sz w:val="18"/>
                    </w:rPr>
                    <w:t>[Besoin 2]</w:t>
                  </w:r>
                </w:p>
              </w:tc>
              <w:tc>
                <w:tcPr>
                  <w:tcW w:type="dxa" w:w="964"/>
                  <w:shd w:val="clear" w:color="auto" w:fill="FFFFFF"/>
                  <w:tcBorders>
                    <w:top w:val="single" w:sz="8" w:space="0" w:color="B7B7B7"/>
                    <w:left w:val="single" w:sz="8" w:space="0" w:color="B7B7B7"/>
                    <w:bottom w:val="single" w:sz="8" w:space="0" w:color="B7B7B7"/>
                    <w:right w:val="single" w:sz="8" w:space="0" w:color="B7B7B7"/>
                  </w:tcBorders>
                </w:tcPr>
                <w:p>
                  <w:pPr>
                    <w:spacing w:before="0" w:after="0"/>
                    <w:jc w:val="center"/>
                  </w:pPr>
                  <w:r>
                    <w:rPr>
                      <w:b/>
                      <w:sz w:val="18"/>
                    </w:rPr>
                    <w:t>Should</w:t>
                  </w:r>
                </w:p>
              </w:tc>
              <w:tc>
                <w:tcPr>
                  <w:tcW w:type="dxa" w:w="850"/>
                  <w:shd w:val="clear" w:color="auto" w:fill="FFFFFF"/>
                  <w:tcBorders>
                    <w:top w:val="single" w:sz="8" w:space="0" w:color="B7B7B7"/>
                    <w:left w:val="single" w:sz="8" w:space="0" w:color="B7B7B7"/>
                    <w:bottom w:val="single" w:sz="8" w:space="0" w:color="B7B7B7"/>
                    <w:right w:val="single" w:sz="8" w:space="0" w:color="B7B7B7"/>
                  </w:tcBorders>
                </w:tcPr>
                <w:p>
                  <w:pPr>
                    <w:spacing w:before="0" w:after="0"/>
                    <w:jc w:val="center"/>
                  </w:pPr>
                  <w:r>
                    <w:rPr>
                      <w:sz w:val="18"/>
                    </w:rPr>
                    <w:t>À arbitrer</w:t>
                  </w:r>
                </w:p>
              </w:tc>
            </w:tr>
            <w:tr>
              <w:tc>
                <w:tcPr>
                  <w:tcW w:type="dxa" w:w="794"/>
                  <w:shd w:val="clear" w:color="auto" w:fill="FFFFFF"/>
                  <w:tcBorders>
                    <w:top w:val="single" w:sz="8" w:space="0" w:color="B7B7B7"/>
                    <w:left w:val="single" w:sz="8" w:space="0" w:color="B7B7B7"/>
                    <w:bottom w:val="single" w:sz="8" w:space="0" w:color="B7B7B7"/>
                    <w:right w:val="single" w:sz="8" w:space="0" w:color="B7B7B7"/>
                  </w:tcBorders>
                </w:tcPr>
                <w:p>
                  <w:pPr>
                    <w:spacing w:before="0" w:after="0"/>
                    <w:jc w:val="center"/>
                  </w:pPr>
                  <w:r>
                    <w:rPr>
                      <w:sz w:val="18"/>
                    </w:rPr>
                    <w:t>B3</w:t>
                  </w:r>
                </w:p>
              </w:tc>
              <w:tc>
                <w:tcPr>
                  <w:tcW w:type="dxa" w:w="3061"/>
                  <w:shd w:val="clear" w:color="auto" w:fill="FFFFFF"/>
                  <w:tcBorders>
                    <w:top w:val="single" w:sz="8" w:space="0" w:color="B7B7B7"/>
                    <w:left w:val="single" w:sz="8" w:space="0" w:color="B7B7B7"/>
                    <w:bottom w:val="single" w:sz="8" w:space="0" w:color="B7B7B7"/>
                    <w:right w:val="single" w:sz="8" w:space="0" w:color="B7B7B7"/>
                  </w:tcBorders>
                </w:tcPr>
                <w:p>
                  <w:pPr>
                    <w:spacing w:before="0" w:after="0"/>
                  </w:pPr>
                  <w:r>
                    <w:rPr>
                      <w:sz w:val="18"/>
                    </w:rPr>
                    <w:t>[Besoin 3]</w:t>
                  </w:r>
                </w:p>
              </w:tc>
              <w:tc>
                <w:tcPr>
                  <w:tcW w:type="dxa" w:w="964"/>
                  <w:shd w:val="clear" w:color="auto" w:fill="FFFFFF"/>
                  <w:tcBorders>
                    <w:top w:val="single" w:sz="8" w:space="0" w:color="B7B7B7"/>
                    <w:left w:val="single" w:sz="8" w:space="0" w:color="B7B7B7"/>
                    <w:bottom w:val="single" w:sz="8" w:space="0" w:color="B7B7B7"/>
                    <w:right w:val="single" w:sz="8" w:space="0" w:color="B7B7B7"/>
                  </w:tcBorders>
                </w:tcPr>
                <w:p>
                  <w:pPr>
                    <w:spacing w:before="0" w:after="0"/>
                    <w:jc w:val="center"/>
                  </w:pPr>
                  <w:r>
                    <w:rPr>
                      <w:b/>
                      <w:sz w:val="18"/>
                    </w:rPr>
                    <w:t>Could</w:t>
                  </w:r>
                </w:p>
              </w:tc>
              <w:tc>
                <w:tcPr>
                  <w:tcW w:type="dxa" w:w="850"/>
                  <w:shd w:val="clear" w:color="auto" w:fill="FFFFFF"/>
                  <w:tcBorders>
                    <w:top w:val="single" w:sz="8" w:space="0" w:color="B7B7B7"/>
                    <w:left w:val="single" w:sz="8" w:space="0" w:color="B7B7B7"/>
                    <w:bottom w:val="single" w:sz="8" w:space="0" w:color="B7B7B7"/>
                    <w:right w:val="single" w:sz="8" w:space="0" w:color="B7B7B7"/>
                  </w:tcBorders>
                </w:tcPr>
                <w:p>
                  <w:pPr>
                    <w:spacing w:before="0" w:after="0"/>
                    <w:jc w:val="center"/>
                  </w:pPr>
                  <w:r>
                    <w:rPr>
                      <w:sz w:val="18"/>
                    </w:rPr>
                    <w:t>À préciser</w:t>
                  </w:r>
                </w:p>
              </w:tc>
            </w:tr>
          </w:tbl>
          <w:p/>
        </w:tc>
        <w:tc>
          <w:tcPr>
            <w:tcW w:type="dxa" w:w="5272"/>
            <w:tcBorders>
              <w:top w:val="single" w:sz="8" w:space="0" w:color="B7B7B7"/>
              <w:left w:val="single" w:sz="8" w:space="0" w:color="B7B7B7"/>
              <w:bottom w:val="single" w:sz="8" w:space="0" w:color="B7B7B7"/>
              <w:right w:val="single" w:sz="8" w:space="0" w:color="B7B7B7"/>
            </w:tcBorders>
            <w:vAlign w:val="top"/>
            <w:shd w:val="clear" w:color="auto" w:fill="F3F6FB"/>
          </w:tcPr>
          <w:p>
            <w:pPr>
              <w:spacing w:before="0" w:after="40"/>
            </w:pPr>
            <w:r>
              <w:rPr>
                <w:b/>
                <w:color w:val="022B4D"/>
                <w:sz w:val="22"/>
              </w:rPr>
              <w:t>Contraintes et hypothèses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Contraintes : [budget, délai, sécurité, données]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Hypothèses : [prérequis, dépendances]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Règles : [règles métier clés]</w:t>
            </w:r>
          </w:p>
        </w:tc>
      </w:tr>
      <w:tr>
        <w:tc>
          <w:tcPr>
            <w:tcW w:type="dxa" w:w="5669"/>
            <w:tcBorders>
              <w:top w:val="single" w:sz="8" w:space="0" w:color="B7B7B7"/>
              <w:left w:val="single" w:sz="8" w:space="0" w:color="B7B7B7"/>
              <w:bottom w:val="single" w:sz="8" w:space="0" w:color="B7B7B7"/>
              <w:right w:val="single" w:sz="8" w:space="0" w:color="B7B7B7"/>
            </w:tcBorders>
            <w:vAlign w:val="top"/>
            <w:shd w:val="clear" w:color="auto" w:fill="F3F6FB"/>
          </w:tcPr>
          <w:p>
            <w:pPr>
              <w:spacing w:before="0" w:after="40"/>
            </w:pPr>
            <w:r>
              <w:rPr>
                <w:b/>
                <w:color w:val="022B4D"/>
                <w:sz w:val="22"/>
              </w:rPr>
              <w:t>Risques et points sensibles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Risque 1 : [cause → impact → action]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Risque 2 : [cause → impact → action]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Décisions : [arbitrages attendus]</w:t>
            </w:r>
          </w:p>
        </w:tc>
        <w:tc>
          <w:tcPr>
            <w:tcW w:type="dxa" w:w="5272"/>
            <w:tcBorders>
              <w:top w:val="single" w:sz="8" w:space="0" w:color="B7B7B7"/>
              <w:left w:val="single" w:sz="8" w:space="0" w:color="B7B7B7"/>
              <w:bottom w:val="single" w:sz="8" w:space="0" w:color="B7B7B7"/>
              <w:right w:val="single" w:sz="8" w:space="0" w:color="B7B7B7"/>
            </w:tcBorders>
            <w:vAlign w:val="top"/>
            <w:shd w:val="clear" w:color="auto" w:fill="E7EEF8"/>
          </w:tcPr>
          <w:p>
            <w:pPr>
              <w:spacing w:before="0" w:after="40"/>
            </w:pPr>
            <w:r>
              <w:rPr>
                <w:b/>
                <w:color w:val="022B4D"/>
                <w:sz w:val="22"/>
              </w:rPr>
              <w:t>Critères d’acceptation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Recette : [tests, validation métier]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Qualité : [performance, sécurité, accès]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Traçabilité : besoins → exigences → tests</w:t>
            </w:r>
          </w:p>
        </w:tc>
      </w:tr>
      <w:tr>
        <w:tc>
          <w:tcPr>
            <w:tcW w:type="dxa" w:w="5669"/>
            <w:tcBorders>
              <w:top w:val="single" w:sz="8" w:space="0" w:color="B7B7B7"/>
              <w:left w:val="single" w:sz="8" w:space="0" w:color="B7B7B7"/>
              <w:bottom w:val="single" w:sz="8" w:space="0" w:color="B7B7B7"/>
              <w:right w:val="single" w:sz="8" w:space="0" w:color="B7B7B7"/>
            </w:tcBorders>
            <w:vAlign w:val="top"/>
            <w:shd w:val="clear" w:color="auto" w:fill="E7EEF8"/>
          </w:tcPr>
          <w:p>
            <w:pPr>
              <w:spacing w:before="0" w:after="40"/>
            </w:pPr>
            <w:r>
              <w:rPr>
                <w:b/>
                <w:color w:val="022B4D"/>
                <w:sz w:val="22"/>
              </w:rPr>
              <w:t>Planning macro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S1-S2 : cadrage et ateliers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S3-S4 : spécifications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S5-S6 : réalisation et tests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S7 : recette et déploiement</w:t>
            </w:r>
          </w:p>
        </w:tc>
        <w:tc>
          <w:tcPr>
            <w:tcW w:type="dxa" w:w="5272"/>
            <w:tcBorders>
              <w:top w:val="single" w:sz="8" w:space="0" w:color="B7B7B7"/>
              <w:left w:val="single" w:sz="8" w:space="0" w:color="B7B7B7"/>
              <w:bottom w:val="single" w:sz="8" w:space="0" w:color="B7B7B7"/>
              <w:right w:val="single" w:sz="8" w:space="0" w:color="B7B7B7"/>
            </w:tcBorders>
            <w:vAlign w:val="top"/>
            <w:shd w:val="clear" w:color="auto" w:fill="F3F6FB"/>
          </w:tcPr>
          <w:p>
            <w:pPr>
              <w:spacing w:before="0" w:after="40"/>
            </w:pPr>
            <w:r>
              <w:rPr>
                <w:b/>
                <w:color w:val="022B4D"/>
                <w:sz w:val="22"/>
              </w:rPr>
              <w:t>Validation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Métier : [Nom, date]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IT / MOE : [Nom, date]</w:t>
            </w:r>
          </w:p>
          <w:p>
            <w:pPr>
              <w:spacing w:before="0" w:after="20"/>
            </w:pPr>
            <w:r>
              <w:rPr>
                <w:color w:val="0F172A"/>
                <w:sz w:val="18"/>
              </w:rPr>
              <w:t>Sponsor : [Nom, date]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318"/>
      </w:tblGrid>
      <w:tr>
        <w:tc>
          <w:tcPr>
            <w:tcW w:type="dxa" w:w="10318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</w:tcPr>
          <w:p>
            <w:pPr>
              <w:spacing w:before="80" w:after="0"/>
            </w:pPr>
            <w:r>
              <w:rPr>
                <w:color w:val="334155"/>
                <w:sz w:val="18"/>
              </w:rPr>
              <w:t>Conseil d’usage : compléter en atelier, valider, puis figer la version pour stabiliser le périmètre.</w:t>
            </w:r>
          </w:p>
        </w:tc>
      </w:tr>
    </w:tbl>
    <w:sectPr w:rsidR="00FC693F" w:rsidRPr="0006063C" w:rsidSect="00034616">
      <w:pgSz w:w="11906" w:h="16838"/>
      <w:pgMar w:top="680" w:right="794" w:bottom="680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